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F24" w:rsidRPr="00180458" w:rsidRDefault="00686F24" w:rsidP="00180458">
      <w:pPr>
        <w:widowControl w:val="0"/>
        <w:spacing w:after="120" w:line="240" w:lineRule="auto"/>
        <w:jc w:val="center"/>
        <w:rPr>
          <w:rFonts w:ascii="Kalpurush" w:hAnsi="Kalpurush" w:cs="Kalpurush"/>
          <w:b/>
          <w:bCs/>
          <w:sz w:val="32"/>
          <w:szCs w:val="32"/>
          <w:lang w:val="en-US" w:bidi="bn-IN"/>
        </w:rPr>
      </w:pPr>
      <w:r w:rsidRPr="00180458">
        <w:rPr>
          <w:rFonts w:ascii="Kalpurush" w:hAnsi="Kalpurush" w:cs="Kalpurush"/>
          <w:b/>
          <w:bCs/>
          <w:sz w:val="32"/>
          <w:szCs w:val="32"/>
          <w:cs/>
          <w:lang w:val="en-US" w:bidi="bn-IN"/>
        </w:rPr>
        <w:t>ঋষি বঙ্কিমচন্দ্রের ধর্মতত্ত্ব: একটি পর্যালোচনা</w:t>
      </w:r>
    </w:p>
    <w:p w:rsidR="00167CB9" w:rsidRDefault="00167CB9" w:rsidP="00180458">
      <w:pPr>
        <w:widowControl w:val="0"/>
        <w:spacing w:after="120" w:line="240" w:lineRule="auto"/>
        <w:jc w:val="center"/>
        <w:rPr>
          <w:rFonts w:ascii="Kalpurush" w:hAnsi="Kalpurush" w:cs="Kalpurush"/>
          <w:b/>
          <w:bCs/>
          <w:sz w:val="28"/>
          <w:szCs w:val="28"/>
          <w:cs/>
          <w:lang w:val="en-US" w:bidi="bn-IN"/>
        </w:rPr>
      </w:pPr>
      <w:r w:rsidRPr="00180458">
        <w:rPr>
          <w:rFonts w:ascii="Kalpurush" w:hAnsi="Kalpurush" w:cs="Kalpurush"/>
          <w:b/>
          <w:bCs/>
          <w:sz w:val="28"/>
          <w:szCs w:val="28"/>
          <w:cs/>
          <w:lang w:val="en-US" w:bidi="bn-IN"/>
        </w:rPr>
        <w:t>ড. বিপ্লব বারিক*</w:t>
      </w:r>
    </w:p>
    <w:p w:rsidR="00180458" w:rsidRPr="00180458" w:rsidRDefault="00180458" w:rsidP="005F4DF5">
      <w:pPr>
        <w:spacing w:after="0" w:line="240" w:lineRule="auto"/>
        <w:jc w:val="center"/>
        <w:rPr>
          <w:rFonts w:ascii="Times New Roman" w:hAnsi="Times New Roman" w:cs="Times New Roman"/>
        </w:rPr>
      </w:pPr>
      <w:r w:rsidRPr="00180458">
        <w:rPr>
          <w:rFonts w:ascii="Times New Roman" w:hAnsi="Times New Roman" w:cs="Times New Roman"/>
        </w:rPr>
        <w:t>Assistant Professor (Cont.),</w:t>
      </w:r>
    </w:p>
    <w:p w:rsidR="00180458" w:rsidRPr="00180458" w:rsidRDefault="00180458" w:rsidP="00180458">
      <w:pPr>
        <w:spacing w:after="120" w:line="240" w:lineRule="auto"/>
        <w:jc w:val="center"/>
        <w:rPr>
          <w:rFonts w:ascii="Times New Roman" w:hAnsi="Times New Roman" w:cs="Times New Roman"/>
        </w:rPr>
      </w:pPr>
      <w:r w:rsidRPr="00180458">
        <w:rPr>
          <w:rFonts w:ascii="Times New Roman" w:hAnsi="Times New Roman" w:cs="Times New Roman"/>
        </w:rPr>
        <w:t>Vidyasagar Teachers’ Training College</w:t>
      </w:r>
    </w:p>
    <w:p w:rsidR="00167CB9" w:rsidRPr="001C7DE8" w:rsidRDefault="00167CB9" w:rsidP="00180458">
      <w:pPr>
        <w:pStyle w:val="IntenseQuote"/>
        <w:rPr>
          <w:rFonts w:ascii="Kalpurush" w:hAnsi="Kalpurush" w:cs="Kalpurush"/>
          <w:b/>
          <w:i w:val="0"/>
          <w:color w:val="000000" w:themeColor="text1"/>
          <w:lang w:val="en-US" w:bidi="bn-IN"/>
        </w:rPr>
      </w:pPr>
      <w:r w:rsidRPr="001C7DE8">
        <w:rPr>
          <w:rFonts w:ascii="Kalpurush" w:hAnsi="Kalpurush" w:cs="Kalpurush"/>
          <w:b/>
          <w:i w:val="0"/>
          <w:color w:val="000000" w:themeColor="text1"/>
          <w:cs/>
          <w:lang w:val="en-US" w:bidi="bn-IN"/>
        </w:rPr>
        <w:t>সারসংক্ষেপ</w:t>
      </w:r>
    </w:p>
    <w:p w:rsidR="00686F24" w:rsidRPr="00103458" w:rsidRDefault="00686F24" w:rsidP="00180458">
      <w:pPr>
        <w:widowControl w:val="0"/>
        <w:spacing w:after="120" w:line="240" w:lineRule="auto"/>
        <w:ind w:left="810" w:right="854"/>
        <w:jc w:val="both"/>
        <w:rPr>
          <w:rFonts w:ascii="Kalpurush" w:hAnsi="Kalpurush" w:cs="Kalpurush"/>
          <w:lang w:bidi="bn-IN"/>
        </w:rPr>
      </w:pPr>
      <w:r w:rsidRPr="00103458">
        <w:rPr>
          <w:rFonts w:ascii="Kalpurush" w:hAnsi="Kalpurush" w:cs="Kalpurush"/>
          <w:cs/>
          <w:lang w:val="en-US" w:bidi="bn-IN"/>
        </w:rPr>
        <w:t xml:space="preserve">ঊনবিংশ শতাব্দীর হিন্দুধর্মের পুণর্জাগরণের নেতা, উপদেষ্টা ও সত্যদ্রষ্টা হলেন ঋষি বঙ্কিমচন্দ্র। সেইহেতু শ্রী বঙ্কিমচন্দ্র থেকে ঋষি বঙ্কিমচন্দ্র নামে সমাদৃত। </w:t>
      </w:r>
      <w:r w:rsidRPr="00103458">
        <w:rPr>
          <w:rFonts w:ascii="Kalpurush" w:hAnsi="Kalpurush" w:cs="Kalpurush"/>
          <w:cs/>
          <w:lang w:bidi="bn-IN"/>
        </w:rPr>
        <w:t xml:space="preserve">জাতিকে নতুন করে সৃষ্টি করবার জন্য </w:t>
      </w:r>
      <w:r w:rsidR="00794A56" w:rsidRPr="00103458">
        <w:rPr>
          <w:rFonts w:ascii="Kalpurush" w:hAnsi="Kalpurush" w:cs="Kalpurush"/>
          <w:cs/>
          <w:lang w:bidi="bn-IN"/>
        </w:rPr>
        <w:t>সমস্ত কিছু পর্যালোচনা ও</w:t>
      </w:r>
      <w:r w:rsidRPr="00103458">
        <w:rPr>
          <w:rFonts w:ascii="Kalpurush" w:hAnsi="Kalpurush" w:cs="Kalpurush"/>
          <w:cs/>
          <w:lang w:bidi="bn-IN"/>
        </w:rPr>
        <w:t xml:space="preserve"> চিন্তা কর</w:t>
      </w:r>
      <w:r w:rsidR="00794A56" w:rsidRPr="00103458">
        <w:rPr>
          <w:rFonts w:ascii="Kalpurush" w:hAnsi="Kalpurush" w:cs="Kalpurush"/>
          <w:cs/>
          <w:lang w:bidi="bn-IN"/>
        </w:rPr>
        <w:t>বার প্রয়োজন।</w:t>
      </w:r>
      <w:r w:rsidRPr="00103458">
        <w:rPr>
          <w:rFonts w:ascii="Kalpurush" w:hAnsi="Kalpurush" w:cs="Kalpurush"/>
          <w:cs/>
          <w:lang w:bidi="bn-IN"/>
        </w:rPr>
        <w:t xml:space="preserve"> তিনি পুঙ্খানুপুঙ্খরূপে চিন্তা করে গেছেন</w:t>
      </w:r>
      <w:r w:rsidR="00794A56" w:rsidRPr="00103458">
        <w:rPr>
          <w:rFonts w:ascii="Kalpurush" w:hAnsi="Kalpurush" w:cs="Kalpurush"/>
          <w:cs/>
          <w:lang w:bidi="bn-IN"/>
        </w:rPr>
        <w:t xml:space="preserve"> – তার প্রমাণ হল চিন্তা-ভাবনার প্রকাশ গ্রন্থসমূহ</w:t>
      </w:r>
      <w:r w:rsidRPr="00103458">
        <w:rPr>
          <w:rFonts w:ascii="Kalpurush" w:hAnsi="Kalpurush" w:cs="Kalpurush"/>
          <w:cs/>
          <w:lang w:bidi="hi-IN"/>
        </w:rPr>
        <w:t xml:space="preserve">। </w:t>
      </w:r>
      <w:r w:rsidRPr="00103458">
        <w:rPr>
          <w:rFonts w:ascii="Kalpurush" w:hAnsi="Kalpurush" w:cs="Kalpurush"/>
          <w:cs/>
          <w:lang w:bidi="bn-IN"/>
        </w:rPr>
        <w:t>এই প্রবন্ধের উদ্দেশ্য হল তাঁর দার্শনিক চিন্তা-ভাবনার প্রতিলিপি তুলে ধরার চেষ্টা করা।</w:t>
      </w:r>
      <w:r w:rsidR="00794A56" w:rsidRPr="00103458">
        <w:rPr>
          <w:rFonts w:ascii="Kalpurush" w:hAnsi="Kalpurush" w:cs="Kalpurush"/>
          <w:cs/>
          <w:lang w:bidi="bn-IN"/>
        </w:rPr>
        <w:t xml:space="preserve"> তিনি আমাদের দান করেছে ‘বন্দেমাতরম’ – সেই মৃত সঞ্জীবনী মন্ত্র যার যাদু সৃষ্টি করেছে আজকের নতুন ভারতবর্ষ। তিনি শুধু ব্রিটিশ সরকারের সুদক্ষ কর্মচারী ছিলেন না, তিনি সাহিত্যের সম্রাট, অন্ধ কুসংস্কারের জাজ্জ্বল্যমান প্রদীপ, জীবন ও জগতের পথ প্রদর্শক, অবহেলিত হিন্দুধর্মের অবতার। </w:t>
      </w:r>
      <w:r w:rsidR="00743DAA" w:rsidRPr="00103458">
        <w:rPr>
          <w:rFonts w:ascii="Kalpurush" w:hAnsi="Kalpurush" w:cs="Kalpurush"/>
          <w:cs/>
          <w:lang w:bidi="bn-IN"/>
        </w:rPr>
        <w:t xml:space="preserve">তাঁর দার্শনিক চিন্তাভাবনার মাধ্যমে জীবন ও জগতের মূল উদ্দেশ্য কি তা বার বার প্রতিফলিত হয়েছে। </w:t>
      </w:r>
      <w:r w:rsidR="00794A56" w:rsidRPr="00103458">
        <w:rPr>
          <w:rFonts w:ascii="Kalpurush" w:hAnsi="Kalpurush" w:cs="Kalpurush"/>
          <w:cs/>
          <w:lang w:bidi="bn-IN"/>
        </w:rPr>
        <w:t>তাঁর দৃষ</w:t>
      </w:r>
      <w:r w:rsidR="0069482C" w:rsidRPr="00103458">
        <w:rPr>
          <w:rFonts w:ascii="Kalpurush" w:hAnsi="Kalpurush" w:cs="Kalpurush"/>
          <w:cs/>
          <w:lang w:bidi="bn-IN"/>
        </w:rPr>
        <w:t>্টিতে শ্রীকৃষ্ণ হলেন আদর্শ মানব তথা অবতার। তিনি বিশ্বাস করেন মানব সেবার দ্বারাই ঈশ্বরের সেবা সম্ভব।</w:t>
      </w:r>
      <w:r w:rsidR="00995570" w:rsidRPr="00103458">
        <w:rPr>
          <w:rFonts w:ascii="Kalpurush" w:hAnsi="Kalpurush" w:cs="Kalpurush"/>
          <w:cs/>
          <w:lang w:bidi="bn-IN"/>
        </w:rPr>
        <w:t xml:space="preserve"> তাঁর এই পথ অনুসরণ করে আগামীদিনে আমরা এক নতুন উন্নত মানসিকতাসম্পন্ন সমাজ গড়ে তুলতে পারব – এটাই আমাদের অঙ্গিকার।</w:t>
      </w:r>
      <w:r w:rsidR="00955954" w:rsidRPr="00103458">
        <w:rPr>
          <w:rFonts w:ascii="Kalpurush" w:hAnsi="Kalpurush" w:cs="Kalpurush"/>
          <w:cs/>
          <w:lang w:bidi="bn-IN"/>
        </w:rPr>
        <w:t xml:space="preserve"> </w:t>
      </w:r>
    </w:p>
    <w:p w:rsidR="00794A56" w:rsidRPr="00103458" w:rsidRDefault="00794A56" w:rsidP="00180458">
      <w:pPr>
        <w:widowControl w:val="0"/>
        <w:spacing w:after="120" w:line="240" w:lineRule="auto"/>
        <w:ind w:left="810" w:right="854"/>
        <w:jc w:val="both"/>
        <w:rPr>
          <w:rFonts w:ascii="Kalpurush" w:hAnsi="Kalpurush" w:cs="Kalpurush"/>
          <w:b/>
          <w:bCs/>
          <w:lang w:val="en-US" w:bidi="bn-IN"/>
        </w:rPr>
      </w:pPr>
      <w:r w:rsidRPr="00103458">
        <w:rPr>
          <w:rFonts w:ascii="Kalpurush" w:hAnsi="Kalpurush" w:cs="Kalpurush"/>
          <w:b/>
          <w:bCs/>
          <w:cs/>
          <w:lang w:bidi="bn-IN"/>
        </w:rPr>
        <w:t xml:space="preserve">বীজশব্দ: </w:t>
      </w:r>
      <w:r w:rsidRPr="00103458">
        <w:rPr>
          <w:rFonts w:ascii="Kalpurush" w:hAnsi="Kalpurush" w:cs="Kalpurush"/>
          <w:cs/>
        </w:rPr>
        <w:t xml:space="preserve">ধর্ম, অধর্ম, </w:t>
      </w:r>
      <w:r w:rsidR="00167CB9" w:rsidRPr="00103458">
        <w:rPr>
          <w:rFonts w:ascii="Kalpurush" w:hAnsi="Kalpurush" w:cs="Kalpurush"/>
          <w:cs/>
        </w:rPr>
        <w:t xml:space="preserve">বৃত্তি, </w:t>
      </w:r>
      <w:r w:rsidR="00ED2F37" w:rsidRPr="00103458">
        <w:rPr>
          <w:rFonts w:ascii="Kalpurush" w:hAnsi="Kalpurush" w:cs="Kalpurush"/>
          <w:cs/>
        </w:rPr>
        <w:t>অবতারবাদ</w:t>
      </w:r>
      <w:r w:rsidR="00167CB9" w:rsidRPr="00103458">
        <w:rPr>
          <w:rFonts w:ascii="Kalpurush" w:hAnsi="Kalpurush" w:cs="Kalpurush"/>
          <w:cs/>
        </w:rPr>
        <w:t>, ভক্তি ।</w:t>
      </w:r>
    </w:p>
    <w:p w:rsidR="00180458" w:rsidRDefault="00180458" w:rsidP="00180458">
      <w:pPr>
        <w:widowControl w:val="0"/>
        <w:spacing w:after="120" w:line="240" w:lineRule="auto"/>
        <w:jc w:val="center"/>
        <w:rPr>
          <w:rFonts w:ascii="Kalpurush" w:hAnsi="Kalpurush" w:cs="Kalpurush"/>
          <w:b/>
          <w:bCs/>
          <w:sz w:val="28"/>
          <w:szCs w:val="28"/>
          <w:cs/>
          <w:lang w:val="en-US" w:bidi="bn-IN"/>
        </w:rPr>
      </w:pPr>
    </w:p>
    <w:p w:rsidR="00B64133" w:rsidRPr="00103458" w:rsidRDefault="00B64133" w:rsidP="00180458">
      <w:pPr>
        <w:rPr>
          <w:rFonts w:ascii="Kalpurush" w:hAnsi="Kalpurush" w:cs="Kalpurush"/>
          <w:b/>
          <w:bCs/>
          <w:sz w:val="24"/>
          <w:szCs w:val="24"/>
          <w:lang w:val="en-US" w:bidi="bn-IN"/>
        </w:rPr>
      </w:pPr>
      <w:r w:rsidRPr="00103458">
        <w:rPr>
          <w:rFonts w:ascii="Kalpurush" w:hAnsi="Kalpurush" w:cs="Kalpurush"/>
          <w:b/>
          <w:bCs/>
          <w:sz w:val="24"/>
          <w:szCs w:val="24"/>
          <w:cs/>
          <w:lang w:val="en-US" w:bidi="bn-IN"/>
        </w:rPr>
        <w:t>ঋষি বঙ্কিমচন্দ্রের ধর্মতত্ত্ব: একটি পর্যালোচনা</w:t>
      </w:r>
      <w:r w:rsidR="003E6477" w:rsidRPr="00103458">
        <w:rPr>
          <w:rFonts w:ascii="Kalpurush" w:hAnsi="Kalpurush" w:cs="Kalpurush"/>
          <w:b/>
          <w:bCs/>
          <w:sz w:val="24"/>
          <w:szCs w:val="24"/>
          <w:cs/>
          <w:lang w:val="en-US" w:bidi="bn-IN"/>
        </w:rPr>
        <w:t xml:space="preserve"> </w:t>
      </w:r>
      <w:r w:rsidR="003B7C4B" w:rsidRPr="00103458">
        <w:rPr>
          <w:rFonts w:ascii="Kalpurush" w:hAnsi="Kalpurush" w:cs="Kalpurush"/>
          <w:b/>
          <w:bCs/>
          <w:sz w:val="24"/>
          <w:szCs w:val="24"/>
          <w:cs/>
          <w:lang w:val="en-US" w:bidi="bn-IN"/>
        </w:rPr>
        <w:t xml:space="preserve"> </w:t>
      </w:r>
    </w:p>
    <w:p w:rsidR="003B7C4B" w:rsidRPr="00103458" w:rsidRDefault="00B64133" w:rsidP="00180458">
      <w:pPr>
        <w:widowControl w:val="0"/>
        <w:spacing w:after="120" w:line="240" w:lineRule="auto"/>
        <w:jc w:val="both"/>
        <w:rPr>
          <w:rFonts w:ascii="Kalpurush" w:hAnsi="Kalpurush" w:cs="Kalpurush"/>
          <w:sz w:val="24"/>
          <w:szCs w:val="24"/>
          <w:lang w:bidi="bn-IN"/>
        </w:rPr>
      </w:pPr>
      <w:r w:rsidRPr="00103458">
        <w:rPr>
          <w:rFonts w:ascii="Kalpurush" w:hAnsi="Kalpurush" w:cs="Kalpurush"/>
          <w:sz w:val="24"/>
          <w:szCs w:val="24"/>
          <w:cs/>
          <w:lang w:val="en-US" w:bidi="bn-IN"/>
        </w:rPr>
        <w:t xml:space="preserve">ঊনবিংশ শতাব্দীর </w:t>
      </w:r>
      <w:r w:rsidR="00B31750" w:rsidRPr="00103458">
        <w:rPr>
          <w:rFonts w:ascii="Kalpurush" w:hAnsi="Kalpurush" w:cs="Kalpurush"/>
          <w:sz w:val="24"/>
          <w:szCs w:val="24"/>
          <w:cs/>
          <w:lang w:val="en-US" w:bidi="bn-IN"/>
        </w:rPr>
        <w:t>শেষের দিকে</w:t>
      </w:r>
      <w:r w:rsidRPr="00103458">
        <w:rPr>
          <w:rFonts w:ascii="Kalpurush" w:hAnsi="Kalpurush" w:cs="Kalpurush"/>
          <w:sz w:val="24"/>
          <w:szCs w:val="24"/>
          <w:cs/>
          <w:lang w:val="en-US" w:bidi="bn-IN"/>
        </w:rPr>
        <w:t xml:space="preserve"> যে কয়েকজন ধর্মীয় চিন্তাবিদ হিন্দুধর্মের পুণর্বিবেচনা ও </w:t>
      </w:r>
      <w:r w:rsidR="00B31750" w:rsidRPr="00103458">
        <w:rPr>
          <w:rFonts w:ascii="Kalpurush" w:hAnsi="Kalpurush" w:cs="Kalpurush"/>
          <w:sz w:val="24"/>
          <w:szCs w:val="24"/>
          <w:cs/>
          <w:lang w:val="en-US" w:bidi="bn-IN"/>
        </w:rPr>
        <w:t>হিতগৌরব পুণরুদ্ধারে</w:t>
      </w:r>
      <w:r w:rsidRPr="00103458">
        <w:rPr>
          <w:rFonts w:ascii="Kalpurush" w:hAnsi="Kalpurush" w:cs="Kalpurush"/>
          <w:sz w:val="24"/>
          <w:szCs w:val="24"/>
          <w:cs/>
          <w:lang w:val="en-US" w:bidi="bn-IN"/>
        </w:rPr>
        <w:t xml:space="preserve"> সচেষ্ট</w:t>
      </w:r>
      <w:r w:rsidR="00B31750" w:rsidRPr="00103458">
        <w:rPr>
          <w:rFonts w:ascii="Kalpurush" w:hAnsi="Kalpurush" w:cs="Kalpurush"/>
          <w:sz w:val="24"/>
          <w:szCs w:val="24"/>
          <w:cs/>
          <w:lang w:val="en-US" w:bidi="bn-IN"/>
        </w:rPr>
        <w:t xml:space="preserve"> ছিলেন</w:t>
      </w:r>
      <w:r w:rsidRPr="00103458">
        <w:rPr>
          <w:rFonts w:ascii="Kalpurush" w:hAnsi="Kalpurush" w:cs="Kalpurush"/>
          <w:sz w:val="24"/>
          <w:szCs w:val="24"/>
          <w:cs/>
          <w:lang w:val="en-US" w:bidi="bn-IN"/>
        </w:rPr>
        <w:t xml:space="preserve"> তা</w:t>
      </w:r>
      <w:r w:rsidR="00B31750" w:rsidRPr="00103458">
        <w:rPr>
          <w:rFonts w:ascii="Kalpurush" w:hAnsi="Kalpurush" w:cs="Kalpurush"/>
          <w:sz w:val="24"/>
          <w:szCs w:val="24"/>
          <w:cs/>
          <w:lang w:val="en-US" w:bidi="bn-IN"/>
        </w:rPr>
        <w:t xml:space="preserve">দের মধ্যে ঋষি </w:t>
      </w:r>
      <w:r w:rsidRPr="00103458">
        <w:rPr>
          <w:rFonts w:ascii="Kalpurush" w:hAnsi="Kalpurush" w:cs="Kalpurush"/>
          <w:sz w:val="24"/>
          <w:szCs w:val="24"/>
          <w:cs/>
          <w:lang w:val="en-US" w:bidi="bn-IN"/>
        </w:rPr>
        <w:t>বঙ্কিমচ</w:t>
      </w:r>
      <w:r w:rsidR="00686F24" w:rsidRPr="00103458">
        <w:rPr>
          <w:rFonts w:ascii="Kalpurush" w:hAnsi="Kalpurush" w:cs="Kalpurush"/>
          <w:sz w:val="24"/>
          <w:szCs w:val="24"/>
          <w:cs/>
          <w:lang w:val="en-US" w:bidi="bn-IN"/>
        </w:rPr>
        <w:t>ন্দ্র প্রধান ও অন্যতম। বস্তুত ঊন</w:t>
      </w:r>
      <w:r w:rsidRPr="00103458">
        <w:rPr>
          <w:rFonts w:ascii="Kalpurush" w:hAnsi="Kalpurush" w:cs="Kalpurush"/>
          <w:sz w:val="24"/>
          <w:szCs w:val="24"/>
          <w:cs/>
          <w:lang w:val="en-US" w:bidi="bn-IN"/>
        </w:rPr>
        <w:t xml:space="preserve">বিংশ শতাব্দীর হিন্দুধর্মের পুণর্জাগরণের নেতা, উপদেষ্টা ও </w:t>
      </w:r>
      <w:r w:rsidR="001F76DB" w:rsidRPr="00103458">
        <w:rPr>
          <w:rFonts w:ascii="Kalpurush" w:hAnsi="Kalpurush" w:cs="Kalpurush"/>
          <w:sz w:val="24"/>
          <w:szCs w:val="24"/>
          <w:cs/>
          <w:lang w:val="en-US" w:bidi="bn-IN"/>
        </w:rPr>
        <w:t>সত্যদ্রষ্টা হলেন ঋষি</w:t>
      </w:r>
      <w:r w:rsidRPr="00103458">
        <w:rPr>
          <w:rFonts w:ascii="Kalpurush" w:hAnsi="Kalpurush" w:cs="Kalpurush"/>
          <w:sz w:val="24"/>
          <w:szCs w:val="24"/>
          <w:cs/>
          <w:lang w:val="en-US" w:bidi="bn-IN"/>
        </w:rPr>
        <w:t xml:space="preserve"> বঙ্কিমচন্দ্র।</w:t>
      </w:r>
      <w:r w:rsidR="001F76DB" w:rsidRPr="00103458">
        <w:rPr>
          <w:rFonts w:ascii="Kalpurush" w:hAnsi="Kalpurush" w:cs="Kalpurush"/>
          <w:sz w:val="24"/>
          <w:szCs w:val="24"/>
          <w:cs/>
          <w:lang w:val="en-US" w:bidi="bn-IN"/>
        </w:rPr>
        <w:t xml:space="preserve"> সেইহেতু শ্রী বঙ্কিমচন্দ্র থেকে ঋষি বঙ্কিমচন্দ্র নামে সমাদৃত।</w:t>
      </w:r>
      <w:r w:rsidRPr="00103458">
        <w:rPr>
          <w:rFonts w:ascii="Kalpurush" w:hAnsi="Kalpurush" w:cs="Kalpurush"/>
          <w:sz w:val="24"/>
          <w:szCs w:val="24"/>
          <w:cs/>
          <w:lang w:val="en-US" w:bidi="bn-IN"/>
        </w:rPr>
        <w:t xml:space="preserve"> </w:t>
      </w:r>
      <w:r w:rsidR="009B6558" w:rsidRPr="00103458">
        <w:rPr>
          <w:rFonts w:ascii="Kalpurush" w:hAnsi="Kalpurush" w:cs="Kalpurush"/>
          <w:sz w:val="24"/>
          <w:szCs w:val="24"/>
          <w:cs/>
          <w:lang w:bidi="bn-IN"/>
        </w:rPr>
        <w:t xml:space="preserve">জাতিকে নতুন করে সৃষ্টি করবার জন্য ভিন্ন ভিন্ন দিক দিয়ে চিন্তা করবার প্রয়োজন আছে। সব দিকের কথাই তিনি পুঙ্খানুপুঙ্খরূপে চিন্তা করে গেছেন। </w:t>
      </w:r>
    </w:p>
    <w:p w:rsidR="009B6558" w:rsidRPr="00103458" w:rsidRDefault="009B6558"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bidi="bn-IN"/>
        </w:rPr>
        <w:lastRenderedPageBreak/>
        <w:t xml:space="preserve">এই প্রবন্ধের উদ্দেশ্য হল </w:t>
      </w:r>
      <w:r w:rsidR="003B7C4B" w:rsidRPr="00103458">
        <w:rPr>
          <w:rFonts w:ascii="Kalpurush" w:hAnsi="Kalpurush" w:cs="Kalpurush"/>
          <w:sz w:val="24"/>
          <w:szCs w:val="24"/>
          <w:cs/>
          <w:lang w:bidi="bn-IN"/>
        </w:rPr>
        <w:t>ঋষি বঙ্কিমচন্দ্রের</w:t>
      </w:r>
      <w:r w:rsidRPr="00103458">
        <w:rPr>
          <w:rFonts w:ascii="Kalpurush" w:hAnsi="Kalpurush" w:cs="Kalpurush"/>
          <w:sz w:val="24"/>
          <w:szCs w:val="24"/>
          <w:cs/>
          <w:lang w:bidi="bn-IN"/>
        </w:rPr>
        <w:t xml:space="preserve"> দার্শনিক চিন্তা-ভাবনার প্রতিলিপি তুলে ধরার চেষ্টা করা।</w:t>
      </w:r>
      <w:r w:rsidR="003B7C4B" w:rsidRPr="00103458">
        <w:rPr>
          <w:rFonts w:ascii="Kalpurush" w:hAnsi="Kalpurush" w:cs="Kalpurush"/>
          <w:sz w:val="24"/>
          <w:szCs w:val="24"/>
          <w:cs/>
          <w:lang w:bidi="bn-IN"/>
        </w:rPr>
        <w:t xml:space="preserve"> ঊনবিংশ শতাব্দী তথা পরাধীন ভারতবর্ষে এক অচলাবস্থানময় সামাজিক প্রেক্ষাপটে সাধারণ মানুষকে সঠিক পথপ্রদর্শন কিভাবে করেছিলেন তা তুলে ধরা।</w:t>
      </w:r>
      <w:r w:rsidR="004E47A5" w:rsidRPr="00103458">
        <w:rPr>
          <w:rFonts w:ascii="Kalpurush" w:hAnsi="Kalpurush" w:cs="Kalpurush"/>
          <w:sz w:val="24"/>
          <w:szCs w:val="24"/>
          <w:cs/>
          <w:lang w:bidi="bn-IN"/>
        </w:rPr>
        <w:t xml:space="preserve"> চিরাচরিত প্রথা ও অন্ধ কুসংস্কারের হাত থেকে সমাজকে রক্ষা করে ধর্মের সঠিক অর্থ কিভাবে বিশ্লেষণ করেছেন তা আলোকপাত করা। সর্বোপ</w:t>
      </w:r>
      <w:r w:rsidR="00855A29" w:rsidRPr="00103458">
        <w:rPr>
          <w:rFonts w:ascii="Kalpurush" w:hAnsi="Kalpurush" w:cs="Kalpurush"/>
          <w:sz w:val="24"/>
          <w:szCs w:val="24"/>
          <w:cs/>
          <w:lang w:bidi="bn-IN"/>
        </w:rPr>
        <w:t>রি তাঁর মতে মানুষের সার্বিক কল্যাণ কি উপায়ে সম্ভব - তা</w:t>
      </w:r>
      <w:r w:rsidR="00686F24" w:rsidRPr="00103458">
        <w:rPr>
          <w:rFonts w:ascii="Kalpurush" w:hAnsi="Kalpurush" w:cs="Kalpurush"/>
          <w:sz w:val="24"/>
          <w:szCs w:val="24"/>
          <w:cs/>
          <w:lang w:bidi="bn-IN"/>
        </w:rPr>
        <w:t xml:space="preserve"> </w:t>
      </w:r>
      <w:r w:rsidR="00855A29" w:rsidRPr="00103458">
        <w:rPr>
          <w:rFonts w:ascii="Kalpurush" w:hAnsi="Kalpurush" w:cs="Kalpurush"/>
          <w:sz w:val="24"/>
          <w:szCs w:val="24"/>
          <w:cs/>
          <w:lang w:bidi="bn-IN"/>
        </w:rPr>
        <w:t xml:space="preserve">আলোচনা করা। </w:t>
      </w:r>
    </w:p>
    <w:p w:rsidR="009B6558" w:rsidRPr="00103458" w:rsidRDefault="00855A29" w:rsidP="00180458">
      <w:pPr>
        <w:widowControl w:val="0"/>
        <w:spacing w:after="120" w:line="240" w:lineRule="auto"/>
        <w:jc w:val="both"/>
        <w:rPr>
          <w:rFonts w:ascii="Kalpurush" w:hAnsi="Kalpurush" w:cs="Kalpurush"/>
          <w:sz w:val="24"/>
          <w:szCs w:val="24"/>
          <w:lang w:bidi="bn-IN"/>
        </w:rPr>
      </w:pPr>
      <w:r w:rsidRPr="00103458">
        <w:rPr>
          <w:rFonts w:ascii="Kalpurush" w:hAnsi="Kalpurush" w:cs="Kalpurush"/>
          <w:sz w:val="24"/>
          <w:szCs w:val="24"/>
          <w:cs/>
          <w:lang w:bidi="bn-IN"/>
        </w:rPr>
        <w:t xml:space="preserve">ঋষি </w:t>
      </w:r>
      <w:r w:rsidR="009B6558" w:rsidRPr="00103458">
        <w:rPr>
          <w:rFonts w:ascii="Kalpurush" w:hAnsi="Kalpurush" w:cs="Kalpurush"/>
          <w:sz w:val="24"/>
          <w:szCs w:val="24"/>
          <w:cs/>
          <w:lang w:bidi="bn-IN"/>
        </w:rPr>
        <w:t>বঙ্কিমচন্দ্র চট্টোপাধ্যায় জন্ম ১২৪৫ বঙ্গাব্দ ১৩ ই আষাঢ় (২৭শে জুন, ১৮৩৮) হুগলি জেলার কাছারিপাড়ায় (বর্তমান উত্তর ২৪ পরগনা জেলার নৈহাটি সংলগ্ন কাঠালপাড়া গ্রামে)। চট্টোপাধ্যায়দে</w:t>
      </w:r>
      <w:bookmarkStart w:id="0" w:name="_GoBack"/>
      <w:bookmarkEnd w:id="0"/>
      <w:r w:rsidR="009B6558" w:rsidRPr="00103458">
        <w:rPr>
          <w:rFonts w:ascii="Kalpurush" w:hAnsi="Kalpurush" w:cs="Kalpurush"/>
          <w:sz w:val="24"/>
          <w:szCs w:val="24"/>
          <w:cs/>
          <w:lang w:bidi="bn-IN"/>
        </w:rPr>
        <w:t xml:space="preserve">র আদিনিবাস ছিল হুগলি জেলার দেশমুখো গ্রামে। পিতা যাদবচন্দ্র চট্টোপাধ্যায় –  একজন সুবিখ্যাত সরকারি কর্মচারী ও বিদ্বান। মাতা দুর্গাসুন্দরী – ধার্মিক ও গৃহিণী। </w:t>
      </w:r>
      <w:r w:rsidRPr="00103458">
        <w:rPr>
          <w:rFonts w:ascii="Kalpurush" w:hAnsi="Kalpurush" w:cs="Kalpurush"/>
          <w:sz w:val="24"/>
          <w:szCs w:val="24"/>
          <w:cs/>
          <w:lang w:bidi="bn-IN"/>
        </w:rPr>
        <w:t xml:space="preserve">ঋষি </w:t>
      </w:r>
      <w:r w:rsidR="009B6558" w:rsidRPr="00103458">
        <w:rPr>
          <w:rFonts w:ascii="Kalpurush" w:hAnsi="Kalpurush" w:cs="Kalpurush"/>
          <w:sz w:val="24"/>
          <w:szCs w:val="24"/>
          <w:cs/>
          <w:lang w:bidi="bn-IN"/>
        </w:rPr>
        <w:t>বঙ্কিমচন্দ্র ছিলেন তৃতীয় সন্তান, প্রথম দুইজন হলেন শ্যামাচরণ ও সঞ্জীবচন্দ্র চট্টোপাধ্যায় এবং চতুর্থজন পূর্ণচন্দ্র</w:t>
      </w:r>
      <w:r w:rsidR="009B6558" w:rsidRPr="00103458">
        <w:rPr>
          <w:rFonts w:ascii="Kalpurush" w:hAnsi="Kalpurush" w:cs="Kalpurush"/>
          <w:sz w:val="24"/>
          <w:szCs w:val="24"/>
          <w:cs/>
          <w:lang w:bidi="hi-IN"/>
        </w:rPr>
        <w:t xml:space="preserve">। </w:t>
      </w:r>
      <w:r w:rsidR="009B6558" w:rsidRPr="00103458">
        <w:rPr>
          <w:rFonts w:ascii="Kalpurush" w:hAnsi="Kalpurush" w:cs="Kalpurush"/>
          <w:sz w:val="24"/>
          <w:szCs w:val="24"/>
          <w:cs/>
          <w:lang w:bidi="bn-IN"/>
        </w:rPr>
        <w:t xml:space="preserve">পরিবারে বিদ্যাশিক্ষার আবহ থাকায় ছোট থেকেই তিনি শিক্ষার প্রতি গভীর অনুরাগী ছিলেন। </w:t>
      </w:r>
    </w:p>
    <w:p w:rsidR="009B6558" w:rsidRPr="00103458" w:rsidRDefault="009B6558" w:rsidP="00180458">
      <w:pPr>
        <w:widowControl w:val="0"/>
        <w:spacing w:after="120" w:line="240" w:lineRule="auto"/>
        <w:jc w:val="both"/>
        <w:rPr>
          <w:rFonts w:ascii="Kalpurush" w:hAnsi="Kalpurush" w:cs="Kalpurush"/>
          <w:sz w:val="24"/>
          <w:szCs w:val="24"/>
          <w:lang w:bidi="bn-IN"/>
        </w:rPr>
      </w:pPr>
      <w:r w:rsidRPr="00103458">
        <w:rPr>
          <w:rFonts w:ascii="Kalpurush" w:hAnsi="Kalpurush" w:cs="Kalpurush"/>
          <w:sz w:val="24"/>
          <w:szCs w:val="24"/>
          <w:cs/>
          <w:lang w:bidi="bn-IN"/>
        </w:rPr>
        <w:t>প্রথমে পাঁচ বছর বয়সে কুল পুরোহিত বিশ্বম্ভর ভট্টাচার্যের কাছে পড়াশোনা শুরু করেন</w:t>
      </w:r>
      <w:r w:rsidRPr="00103458">
        <w:rPr>
          <w:rFonts w:ascii="Kalpurush" w:hAnsi="Kalpurush" w:cs="Kalpurush"/>
          <w:sz w:val="24"/>
          <w:szCs w:val="24"/>
          <w:cs/>
          <w:lang w:bidi="hi-IN"/>
        </w:rPr>
        <w:t>।</w:t>
      </w:r>
      <w:r w:rsidRPr="00103458">
        <w:rPr>
          <w:rFonts w:ascii="Kalpurush" w:hAnsi="Kalpurush" w:cs="Kalpurush"/>
          <w:sz w:val="24"/>
          <w:szCs w:val="24"/>
          <w:cs/>
          <w:lang w:bidi="bn-IN"/>
        </w:rPr>
        <w:t xml:space="preserve"> শিশু বয়সেই তার অসামান্য মেধার পরিচয় পাওয়া যায়। </w:t>
      </w:r>
      <w:r w:rsidR="00B012E7" w:rsidRPr="00103458">
        <w:rPr>
          <w:rFonts w:ascii="Kalpurush" w:hAnsi="Kalpurush" w:cs="Kalpurush"/>
          <w:sz w:val="24"/>
          <w:szCs w:val="24"/>
          <w:cs/>
          <w:lang w:bidi="bn-IN"/>
        </w:rPr>
        <w:t xml:space="preserve">ঋষি </w:t>
      </w:r>
      <w:r w:rsidRPr="00103458">
        <w:rPr>
          <w:rFonts w:ascii="Kalpurush" w:hAnsi="Kalpurush" w:cs="Kalpurush"/>
          <w:sz w:val="24"/>
          <w:szCs w:val="24"/>
          <w:cs/>
          <w:lang w:bidi="bn-IN"/>
        </w:rPr>
        <w:t>বঙ্কিমচন্দ্রের ছোট ভাই পূর্ণচন্দ্র চট্টোপাধ্যায় লিখেছেন, “</w:t>
      </w:r>
      <w:r w:rsidR="004E6B6E" w:rsidRPr="00103458">
        <w:rPr>
          <w:rFonts w:ascii="Kalpurush" w:hAnsi="Kalpurush" w:cs="Kalpurush"/>
          <w:sz w:val="24"/>
          <w:szCs w:val="24"/>
          <w:cs/>
          <w:lang w:bidi="bn-IN"/>
        </w:rPr>
        <w:t>যে বর্ণমালার পরিচয় করিতে সাধারণ বালকের পনর দিন, একমাস লাগে, সে বর্ণমালা বঙ্কিমচন্দ্র একদিনে পঞ্চম বৎসর বয়সে শিক্ষা করিলেন।</w:t>
      </w:r>
      <w:r w:rsidRPr="00103458">
        <w:rPr>
          <w:rFonts w:ascii="Kalpurush" w:hAnsi="Kalpurush" w:cs="Kalpurush"/>
          <w:sz w:val="24"/>
          <w:szCs w:val="24"/>
          <w:cs/>
          <w:lang w:bidi="bn-IN"/>
        </w:rPr>
        <w:t>”</w:t>
      </w:r>
      <w:r w:rsidR="00A32AD2" w:rsidRPr="00103458">
        <w:rPr>
          <w:rFonts w:ascii="Kalpurush" w:hAnsi="Kalpurush" w:cs="Kalpurush"/>
          <w:sz w:val="24"/>
          <w:szCs w:val="24"/>
          <w:vertAlign w:val="superscript"/>
          <w:cs/>
          <w:lang w:bidi="bn-IN"/>
        </w:rPr>
        <w:t>১</w:t>
      </w:r>
      <w:r w:rsidRPr="00103458">
        <w:rPr>
          <w:rFonts w:ascii="Kalpurush" w:hAnsi="Kalpurush" w:cs="Kalpurush"/>
          <w:color w:val="FF0000"/>
          <w:sz w:val="24"/>
          <w:szCs w:val="24"/>
          <w:cs/>
          <w:lang w:bidi="bn-IN"/>
        </w:rPr>
        <w:t xml:space="preserve"> </w:t>
      </w:r>
      <w:r w:rsidRPr="00103458">
        <w:rPr>
          <w:rFonts w:ascii="Kalpurush" w:hAnsi="Kalpurush" w:cs="Kalpurush"/>
          <w:sz w:val="24"/>
          <w:szCs w:val="24"/>
          <w:cs/>
          <w:lang w:bidi="bn-IN"/>
        </w:rPr>
        <w:t>বঙ্কিমচন্দ্রের বয়স যখন ৬ তখন তিনি মেদিনীপুর জেলা স্কুলের ছাত্র ছিলেন (বর্তমান নাম মেদিনীপুর কলেজিয়েট স্কুল)। তাঁর পিতা যাদবচন্দ্র তখন মেদিনীপুরের ডেপুটি  ম্যাজিস্ট্রেট। ১৮৫৬ সালে কলকাতার প্রেসিডেন্সি কলেজে ভর্তি হয়ে ইংরেজি সাহিত্য বিভাগে স্নাতক</w:t>
      </w:r>
      <w:r w:rsidRPr="00103458">
        <w:rPr>
          <w:rFonts w:ascii="Kalpurush" w:hAnsi="Kalpurush" w:cs="Kalpurush"/>
          <w:sz w:val="24"/>
          <w:szCs w:val="24"/>
        </w:rPr>
        <w:t xml:space="preserve"> </w:t>
      </w:r>
      <w:r w:rsidRPr="00103458">
        <w:rPr>
          <w:rFonts w:ascii="Kalpurush" w:hAnsi="Kalpurush" w:cs="Kalpurush"/>
          <w:sz w:val="24"/>
          <w:szCs w:val="24"/>
          <w:cs/>
          <w:lang w:bidi="bn-IN"/>
        </w:rPr>
        <w:t>ডিগ্রি (১৮৫৮) অর্জন করেন। তিনি ছিলেন প্রথম দিকের ভারতীয়দের মধ্যে একজন যিনি ইংরেজি সাহিত্যে বিএ পাশ করেছিলেন। ১৮৬৯ সালে ক্যালকাটা বিশ্ববিদ্যালয় থেকে আইনশাস্ত্রে ডিগ্রি অর্জন করেন।</w:t>
      </w:r>
    </w:p>
    <w:p w:rsidR="009B6558" w:rsidRPr="00103458" w:rsidRDefault="00B012E7" w:rsidP="00180458">
      <w:pPr>
        <w:widowControl w:val="0"/>
        <w:spacing w:after="120" w:line="240" w:lineRule="auto"/>
        <w:jc w:val="both"/>
        <w:rPr>
          <w:rFonts w:ascii="Kalpurush" w:hAnsi="Kalpurush" w:cs="Kalpurush"/>
          <w:sz w:val="24"/>
          <w:szCs w:val="24"/>
          <w:lang w:bidi="bn-IN"/>
        </w:rPr>
      </w:pPr>
      <w:r w:rsidRPr="00103458">
        <w:rPr>
          <w:rFonts w:ascii="Kalpurush" w:hAnsi="Kalpurush" w:cs="Kalpurush"/>
          <w:sz w:val="24"/>
          <w:szCs w:val="24"/>
          <w:cs/>
          <w:lang w:bidi="bn-IN"/>
        </w:rPr>
        <w:t xml:space="preserve">ঋষি </w:t>
      </w:r>
      <w:r w:rsidR="009B6558" w:rsidRPr="00103458">
        <w:rPr>
          <w:rFonts w:ascii="Kalpurush" w:hAnsi="Kalpurush" w:cs="Kalpurush"/>
          <w:sz w:val="24"/>
          <w:szCs w:val="24"/>
          <w:cs/>
          <w:lang w:bidi="bn-IN"/>
        </w:rPr>
        <w:t xml:space="preserve">বঙ্কিমচন্দ্রের প্রথম বিয়ে হয় ১৮৪৯ সালে মোহিনী নামে এক ৫ বছরের কন্যার সঙ্গে কিন্তু ১৮৫৯ সালে পত্নীর মৃত্যু হয়। ১৮৬০ সালে জুন মাসে পুণরায় বিয়ে করেন রাজলক্ষী দেবীর সঙ্গে। তিনি ডেপুটি ম্যাজিস্ট্রেট ও ডেপুটি কালেক্টর পদে যোগদান করেন ১৮৫৮ সালে যশোরে, ১৮৬০ সালে নেগুয়া (মেদিনীপুর), খুলনা (১৮৬০, ৯ ই নভেম্বর), বারুইপুর (১৮৬৪), মুর্শিদাবাদ (১৮৭১), কলকাতা (১৮৮১), আলিপুর (১৮৮২), জাজপুর (কটক) (১৮৮৩), হওড়া (১৮৮৩, ১৪ ফেব্রুয়ারি), ঝিনাইদহ (১৮৮৫), অবসর গ্রহণ করেন ১৮৯১ সালে। তিনি ১৮৯৪ সালের মার্চ মাসে ইহলোক ত্যাগ করেন। তাঁর বিখ্যাত উপন্যাসের মধ্যে উল্লেখযোগ্য হল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দুর্গেশনন্দিনী</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কপালকুণ্ডলা</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বিষবৃক্ষ</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আনন্দমঠ</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দেবী চৌধুরানী</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ইত্যাদি। বিশেষ করে তাঁর দার্শনিক দৃষ্টিভঙ্গির প্রকাশ ঘটেছে বিভিন্ন প্রবন্ধে যেমন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ধর্ম্মতত্ত্ব</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কৃষ্ণচরিত্র</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কমলাকান্তের দপ্তর</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lastRenderedPageBreak/>
        <w:t>‘</w:t>
      </w:r>
      <w:r w:rsidR="009B6558" w:rsidRPr="00103458">
        <w:rPr>
          <w:rFonts w:ascii="Kalpurush" w:hAnsi="Kalpurush" w:cs="Kalpurush"/>
          <w:sz w:val="24"/>
          <w:szCs w:val="24"/>
          <w:cs/>
          <w:lang w:bidi="bn-IN"/>
        </w:rPr>
        <w:t>সাম্য</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বিজ্ঞানরহস্য</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শ্রীমদ্ভগবদগীতা</w:t>
      </w:r>
      <w:r w:rsidRPr="00103458">
        <w:rPr>
          <w:rFonts w:ascii="Kalpurush" w:hAnsi="Kalpurush" w:cs="Kalpurush"/>
          <w:sz w:val="24"/>
          <w:szCs w:val="24"/>
          <w:cs/>
          <w:lang w:bidi="bn-IN"/>
        </w:rPr>
        <w:t>’</w:t>
      </w:r>
      <w:r w:rsidR="009B6558" w:rsidRPr="00103458">
        <w:rPr>
          <w:rFonts w:ascii="Kalpurush" w:hAnsi="Kalpurush" w:cs="Kalpurush"/>
          <w:sz w:val="24"/>
          <w:szCs w:val="24"/>
          <w:cs/>
          <w:lang w:bidi="bn-IN"/>
        </w:rPr>
        <w:t xml:space="preserve"> ইত্যাদি।</w:t>
      </w:r>
    </w:p>
    <w:p w:rsidR="00274190" w:rsidRPr="00103458" w:rsidRDefault="009C4FB4" w:rsidP="00180458">
      <w:pPr>
        <w:widowControl w:val="0"/>
        <w:spacing w:after="120" w:line="240" w:lineRule="auto"/>
        <w:jc w:val="both"/>
        <w:rPr>
          <w:rFonts w:ascii="Kalpurush" w:hAnsi="Kalpurush" w:cs="Kalpurush"/>
          <w:sz w:val="24"/>
          <w:szCs w:val="24"/>
          <w:cs/>
          <w:lang w:bidi="bn-IN"/>
        </w:rPr>
      </w:pPr>
      <w:r w:rsidRPr="00103458">
        <w:rPr>
          <w:rFonts w:ascii="Kalpurush" w:hAnsi="Kalpurush" w:cs="Kalpurush"/>
          <w:sz w:val="24"/>
          <w:szCs w:val="24"/>
          <w:cs/>
          <w:lang w:bidi="bn-IN"/>
        </w:rPr>
        <w:t xml:space="preserve">১২৮৩ সালের শেষের দিকে ঋষি বঙ্কিমচন্দ্রের হৃদয়ে ধর্মভাব ধীরে ধীরে বিকশিত হতে থাকে। </w:t>
      </w:r>
      <w:r w:rsidR="004851B4"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এইভাব প্রথম থেকে ছিল হঠাৎ করে তিনি ধার্মিক হয়ে যান নি। তবে কিছু ঘটনা তাঁর সুপ্ত ধার্মিক</w:t>
      </w:r>
      <w:r w:rsidR="004851B4" w:rsidRPr="00103458">
        <w:rPr>
          <w:rFonts w:ascii="Kalpurush" w:hAnsi="Kalpurush" w:cs="Kalpurush"/>
          <w:sz w:val="24"/>
          <w:szCs w:val="24"/>
          <w:cs/>
          <w:lang w:bidi="bn-IN"/>
        </w:rPr>
        <w:t xml:space="preserve"> </w:t>
      </w:r>
      <w:r w:rsidRPr="00103458">
        <w:rPr>
          <w:rFonts w:ascii="Kalpurush" w:hAnsi="Kalpurush" w:cs="Kalpurush"/>
          <w:sz w:val="24"/>
          <w:szCs w:val="24"/>
          <w:cs/>
          <w:lang w:bidi="bn-IN"/>
        </w:rPr>
        <w:t>ভাবনায় নাড়া দিয়েছিল। সমগ্র কর্মজীবন বিদেশি আদব কায়দায় বেষ্টতি থাকলেও স্বীয় আত্মোপোলব্ধির প্রকাশ পায়, যখন তাঁর জ্যেষ্ঠা কন্যা আসন্ন প্রসবা তখন তিনি রাধাবল্লভের মন্দিরে গিয়ে ঠাকুরের সামনে পদ্মাসনে বসে অশ্রুসিক্ত নয়নে ঠাকুরের কাছে কাতর প্রার্থনা করেছিলেন। লোকচক্ষুর সামনে এই প্রথম তাঁর প্রথম ডাক। তারপর দুই তিন বছর পরে আবার তাঁকে কাতর হয়ে রাধাবল্লভের চরণে পড়তে দেখা যায়। তখন তাঁর জ্যেষ্ঠ দৌহিত্র কঠিন রোগগ্রস্থ-মরণাপন্ন। তিনি কাঁদতে কাঁদতে রাত্রিশেষে ঘুমিয়ে পড়েছিলেন।</w:t>
      </w:r>
      <w:r w:rsidR="00504784" w:rsidRPr="00103458">
        <w:rPr>
          <w:rFonts w:ascii="Kalpurush" w:hAnsi="Kalpurush" w:cs="Kalpurush"/>
          <w:sz w:val="24"/>
          <w:szCs w:val="24"/>
          <w:cs/>
          <w:lang w:bidi="bn-IN"/>
        </w:rPr>
        <w:t xml:space="preserve"> নিদ্রিত অবস্থায় তিনি বংশীবদ রাধাবল্লভকে স্বপ্নে দেখলেন। পরের দিন ঠাকুরের নির্ম্মাল্য এনে শিশুর মাথায় দিলেন। শিশু অচিরেই সুস্থ হয়ে উঠল। এইসমস্ত ঘটনার পর থেকে তাঁর হৃদয়ে ধর্মভাব বদ্ধমূল হল – ভক্তির ক্ষুদ্র নির্ঝরিণী প্রবাহিত হল।</w:t>
      </w:r>
      <w:r w:rsidR="00397DCA" w:rsidRPr="00103458">
        <w:rPr>
          <w:rFonts w:ascii="Kalpurush" w:hAnsi="Kalpurush" w:cs="Kalpurush"/>
          <w:sz w:val="24"/>
          <w:szCs w:val="24"/>
          <w:cs/>
          <w:lang w:bidi="bn-IN"/>
        </w:rPr>
        <w:t xml:space="preserve"> শে</w:t>
      </w:r>
      <w:r w:rsidR="00D43A9F" w:rsidRPr="00103458">
        <w:rPr>
          <w:rFonts w:ascii="Kalpurush" w:hAnsi="Kalpurush" w:cs="Kalpurush"/>
          <w:sz w:val="24"/>
          <w:szCs w:val="24"/>
          <w:cs/>
          <w:lang w:bidi="bn-IN"/>
        </w:rPr>
        <w:t>ষ জীবনে এই ক্ষুদ্র স্রোতঃস্বতীকে বিশালতরঙ্গময়ী কুল-পরিপ্লাবনী শক্তিশালিনী নদীতে পরিণত হতে দেখা যায় তার রচিত ‘ধর্মতত্ত্ব’ ও ‘কৃষ্ণচরিত্র’ গ্রন্থে। তাঁর উপলব্ধির প্রকাশ ঘটে এই গ্রন্থদ্বয়ে – স্বল্প জ্ঞান, অহঙ্কার ও নাস্তিকতায় পর্যবসিত হয়; আবার সেই জ্ঞান যত বাড়তে থাকে ততই আমাদের মন ঈশ্বরমুখী হয়। তাঁর দার্শনিক তত্ত্বগুলির পুণরায় আলোচনা করাই হল এই প্রবন্ধের মূল উদ্দেশ্য</w:t>
      </w:r>
      <w:r w:rsidR="00FF77E3" w:rsidRPr="00103458">
        <w:rPr>
          <w:rFonts w:ascii="Kalpurush" w:hAnsi="Kalpurush" w:cs="Kalpurush"/>
          <w:sz w:val="24"/>
          <w:szCs w:val="24"/>
          <w:cs/>
          <w:lang w:bidi="hi-IN"/>
        </w:rPr>
        <w:t>।</w:t>
      </w:r>
    </w:p>
    <w:p w:rsidR="009B6558" w:rsidRPr="00103458" w:rsidRDefault="00C67EF0"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bidi="bn-IN"/>
        </w:rPr>
        <w:t xml:space="preserve">ঋষি </w:t>
      </w:r>
      <w:r w:rsidR="009B6558" w:rsidRPr="00103458">
        <w:rPr>
          <w:rFonts w:ascii="Kalpurush" w:hAnsi="Kalpurush" w:cs="Kalpurush"/>
          <w:sz w:val="24"/>
          <w:szCs w:val="24"/>
          <w:cs/>
          <w:lang w:bidi="bn-IN"/>
        </w:rPr>
        <w:t>বঙ্কিমচন্দ্রের দার্শনিক দৃষ্টিভঙ্গির কিছু পরিচয় পাওয়া যায়, “অতি তরুণ অবস্থা হইতে আমার মনে এই প্রশ্ন উদিত হইত – এ জীবন লইয়া কি করিব? লইয়া কি করিতে হয়? সমস্ত জীবন ইহার উত্তর খুঁজিয়াছি। উত্তর খুঁজিতে জীবন প্রায় কাটিয়া গিয়াছে। অনেক প্রকার লোকপ্রচলিত উত্তর পাইয়াছি, তাহার সত্যাসত্য নিরূপণ জন্য অনেক ভোগ ভুগিয়াছি, অনেক কষ্ট পাইয়াছি। যথাসাধ্য পড়িয়াছি, অনেক লিখিয়াছি, অনেক লোকের সঙ্গে কথোপকথন করিয়াছি এবং কার্যক্ষেত্রে মিলিত হইয়াছি। সাহিত্য বিজ্ঞান, ইতিহাস, দর্শন, দেশী বিদেশী শাস্ত্র যথাসাধ্য অধ্যয়ন করিয়াছি। জীবনের সার্থকতা সম্পাদন জন্য প্রাণপাত করিয়াছি।”</w:t>
      </w:r>
      <w:r w:rsidR="00A32AD2" w:rsidRPr="00103458">
        <w:rPr>
          <w:rFonts w:ascii="Kalpurush" w:hAnsi="Kalpurush" w:cs="Kalpurush"/>
          <w:sz w:val="24"/>
          <w:szCs w:val="24"/>
          <w:vertAlign w:val="superscript"/>
          <w:cs/>
          <w:lang w:bidi="bn-IN"/>
        </w:rPr>
        <w:t>২</w:t>
      </w:r>
      <w:r w:rsidR="009B6558" w:rsidRPr="00103458">
        <w:rPr>
          <w:rFonts w:ascii="Kalpurush" w:hAnsi="Kalpurush" w:cs="Kalpurush"/>
          <w:sz w:val="24"/>
          <w:szCs w:val="24"/>
          <w:cs/>
          <w:lang w:bidi="bn-IN"/>
        </w:rPr>
        <w:t xml:space="preserve"> তিনি শুধু সাহিত্যিক ছিলেন না, সত্যদ্রষ্টা ঋষিও; যিনি সর্বদা এই জীবন ও জগৎ সম্বন্ধে কৌতুহলী। কর্মসূত্রে বিভিন্ন জায়গা থেকে ভিন্ন ভিন্ন অভিজ্ঞতা সম্মুখীন হয়েছিলেন এবং উপলব্ধি করেছিলেন সাহিত্যের রসবোধ থেকে জীবন ও জগতের আত্মোপোলব্ধি বেশি গুরুত্বপূর্ণ। তাঁর প্রধান দার্শনিক গ্রন্থ ‘ধর্মতত্ত্ব’।</w:t>
      </w:r>
    </w:p>
    <w:p w:rsidR="00B64133" w:rsidRPr="00103458" w:rsidRDefault="00B64133" w:rsidP="00180458">
      <w:pPr>
        <w:widowControl w:val="0"/>
        <w:spacing w:after="120" w:line="240" w:lineRule="auto"/>
        <w:jc w:val="both"/>
        <w:rPr>
          <w:rFonts w:ascii="Kalpurush" w:hAnsi="Kalpurush" w:cs="Kalpurush"/>
          <w:color w:val="FF0000"/>
          <w:sz w:val="24"/>
          <w:szCs w:val="24"/>
          <w:lang w:val="en-US" w:bidi="bn-IN"/>
        </w:rPr>
      </w:pPr>
      <w:r w:rsidRPr="00103458">
        <w:rPr>
          <w:rFonts w:ascii="Kalpurush" w:hAnsi="Kalpurush" w:cs="Kalpurush"/>
          <w:sz w:val="24"/>
          <w:szCs w:val="24"/>
          <w:cs/>
          <w:lang w:val="en-US" w:bidi="bn-IN"/>
        </w:rPr>
        <w:t>অতীতের প্রতি নির্বিচার সমর্থন ন</w:t>
      </w:r>
      <w:r w:rsidR="001007DB" w:rsidRPr="00103458">
        <w:rPr>
          <w:rFonts w:ascii="Kalpurush" w:hAnsi="Kalpurush" w:cs="Kalpurush"/>
          <w:sz w:val="24"/>
          <w:szCs w:val="24"/>
          <w:cs/>
          <w:lang w:val="en-US" w:bidi="bn-IN"/>
        </w:rPr>
        <w:t>য়</w:t>
      </w:r>
      <w:r w:rsidRPr="00103458">
        <w:rPr>
          <w:rFonts w:ascii="Kalpurush" w:hAnsi="Kalpurush" w:cs="Kalpurush"/>
          <w:sz w:val="24"/>
          <w:szCs w:val="24"/>
          <w:cs/>
          <w:lang w:val="en-US" w:bidi="bn-IN"/>
        </w:rPr>
        <w:t xml:space="preserve">, বাঙালীর চিন্তা মনন ও কৌতূহলকে শুভ ও স্বাস্থ্যপ্রদ বিকাশের দিকে পরিচালনার জন্য </w:t>
      </w:r>
      <w:r w:rsidR="001F76DB" w:rsidRPr="00103458">
        <w:rPr>
          <w:rFonts w:ascii="Kalpurush" w:hAnsi="Kalpurush" w:cs="Kalpurush"/>
          <w:sz w:val="24"/>
          <w:szCs w:val="24"/>
          <w:cs/>
          <w:lang w:val="en-US" w:bidi="bn-IN"/>
        </w:rPr>
        <w:t>তাঁর</w:t>
      </w:r>
      <w:r w:rsidRPr="00103458">
        <w:rPr>
          <w:rFonts w:ascii="Kalpurush" w:hAnsi="Kalpurush" w:cs="Kalpurush"/>
          <w:sz w:val="24"/>
          <w:szCs w:val="24"/>
          <w:cs/>
          <w:lang w:val="en-US" w:bidi="bn-IN"/>
        </w:rPr>
        <w:t xml:space="preserve"> বিচারবুদ্ধি, বিজ্ঞানবোধ ও যৌক্তিকতার</w:t>
      </w:r>
      <w:r w:rsidR="00C242B2" w:rsidRPr="00103458">
        <w:rPr>
          <w:rFonts w:ascii="Kalpurush" w:hAnsi="Kalpurush" w:cs="Kalpurush"/>
          <w:sz w:val="24"/>
          <w:szCs w:val="24"/>
          <w:cs/>
          <w:lang w:val="en-US" w:bidi="bn-IN"/>
        </w:rPr>
        <w:t xml:space="preserve"> সাহায্যে হিন্দুর পুরাণ শাস্ত্র ও </w:t>
      </w:r>
      <w:r w:rsidRPr="00103458">
        <w:rPr>
          <w:rFonts w:ascii="Kalpurush" w:hAnsi="Kalpurush" w:cs="Kalpurush"/>
          <w:sz w:val="24"/>
          <w:szCs w:val="24"/>
          <w:cs/>
          <w:lang w:val="en-US" w:bidi="bn-IN"/>
        </w:rPr>
        <w:t xml:space="preserve">সংহিতার </w:t>
      </w:r>
      <w:r w:rsidR="00C242B2" w:rsidRPr="00103458">
        <w:rPr>
          <w:rFonts w:ascii="Kalpurush" w:hAnsi="Kalpurush" w:cs="Kalpurush"/>
          <w:sz w:val="24"/>
          <w:szCs w:val="24"/>
          <w:cs/>
          <w:lang w:val="en-US" w:bidi="bn-IN"/>
        </w:rPr>
        <w:t>হিতগৌরব পুণরুদ্ধার সম্ভব হয়েছে</w:t>
      </w:r>
      <w:r w:rsidRPr="00103458">
        <w:rPr>
          <w:rFonts w:ascii="Kalpurush" w:hAnsi="Kalpurush" w:cs="Kalpurush"/>
          <w:sz w:val="24"/>
          <w:szCs w:val="24"/>
          <w:cs/>
          <w:lang w:val="en-US" w:bidi="hi-IN"/>
        </w:rPr>
        <w:t xml:space="preserve">। </w:t>
      </w:r>
      <w:r w:rsidRPr="00103458">
        <w:rPr>
          <w:rFonts w:ascii="Kalpurush" w:hAnsi="Kalpurush" w:cs="Kalpurush"/>
          <w:sz w:val="24"/>
          <w:szCs w:val="24"/>
          <w:cs/>
          <w:lang w:val="en-US" w:bidi="bn-IN"/>
        </w:rPr>
        <w:t xml:space="preserve">তিনি বলেন, </w:t>
      </w:r>
      <w:r w:rsidR="00A84B09" w:rsidRPr="00103458">
        <w:rPr>
          <w:rFonts w:ascii="Kalpurush" w:hAnsi="Kalpurush" w:cs="Kalpurush"/>
          <w:sz w:val="24"/>
          <w:szCs w:val="24"/>
          <w:cs/>
          <w:lang w:val="en-US" w:bidi="bn-IN"/>
        </w:rPr>
        <w:t>“হিন্দুধর্মের সেই মর্ম্মভাগ</w:t>
      </w:r>
      <w:r w:rsidRPr="00103458">
        <w:rPr>
          <w:rFonts w:ascii="Kalpurush" w:hAnsi="Kalpurush" w:cs="Kalpurush"/>
          <w:sz w:val="24"/>
          <w:szCs w:val="24"/>
          <w:cs/>
          <w:lang w:val="en-US" w:bidi="bn-IN"/>
        </w:rPr>
        <w:t xml:space="preserve"> অমর; চিরকাল চলিবে, মনুষ্যের হিতসাধন করিবে; কেননা মানব প্রকৃতি</w:t>
      </w:r>
      <w:r w:rsidR="00A84B09" w:rsidRPr="00103458">
        <w:rPr>
          <w:rFonts w:ascii="Kalpurush" w:hAnsi="Kalpurush" w:cs="Kalpurush"/>
          <w:sz w:val="24"/>
          <w:szCs w:val="24"/>
          <w:cs/>
          <w:lang w:val="en-US" w:bidi="bn-IN"/>
        </w:rPr>
        <w:t>তে</w:t>
      </w:r>
      <w:r w:rsidRPr="00103458">
        <w:rPr>
          <w:rFonts w:ascii="Kalpurush" w:hAnsi="Kalpurush" w:cs="Kalpurush"/>
          <w:sz w:val="24"/>
          <w:szCs w:val="24"/>
          <w:cs/>
          <w:lang w:val="en-US" w:bidi="bn-IN"/>
        </w:rPr>
        <w:t xml:space="preserve"> তাহার </w:t>
      </w:r>
      <w:r w:rsidRPr="00103458">
        <w:rPr>
          <w:rFonts w:ascii="Kalpurush" w:hAnsi="Kalpurush" w:cs="Kalpurush"/>
          <w:sz w:val="24"/>
          <w:szCs w:val="24"/>
          <w:cs/>
          <w:lang w:val="en-US" w:bidi="bn-IN"/>
        </w:rPr>
        <w:lastRenderedPageBreak/>
        <w:t xml:space="preserve">ভিত্তি। তবে বিশেষ বিধিসকল সকল ধর্ম্মেই সময়োচিত হয়। তাহা কালভেদে পরিহার্য্য ও পরিবর্তণীয়। </w:t>
      </w:r>
      <w:r w:rsidR="00692DA4" w:rsidRPr="00103458">
        <w:rPr>
          <w:rFonts w:ascii="Kalpurush" w:hAnsi="Kalpurush" w:cs="Kalpurush"/>
          <w:sz w:val="24"/>
          <w:szCs w:val="24"/>
          <w:cs/>
          <w:lang w:val="en-US" w:bidi="bn-IN"/>
        </w:rPr>
        <w:t xml:space="preserve">হিন্দুধর্মের </w:t>
      </w:r>
      <w:r w:rsidR="00A84B09" w:rsidRPr="00103458">
        <w:rPr>
          <w:rFonts w:ascii="Kalpurush" w:hAnsi="Kalpurush" w:cs="Kalpurush"/>
          <w:sz w:val="24"/>
          <w:szCs w:val="24"/>
          <w:cs/>
          <w:lang w:val="en-US" w:bidi="bn-IN"/>
        </w:rPr>
        <w:t xml:space="preserve">নব </w:t>
      </w:r>
      <w:r w:rsidR="00692DA4" w:rsidRPr="00103458">
        <w:rPr>
          <w:rFonts w:ascii="Kalpurush" w:hAnsi="Kalpurush" w:cs="Kalpurush"/>
          <w:sz w:val="24"/>
          <w:szCs w:val="24"/>
          <w:cs/>
          <w:lang w:val="en-US" w:bidi="bn-IN"/>
        </w:rPr>
        <w:t>সংস্কারের এই স্থূলকথা</w:t>
      </w:r>
      <w:r w:rsidRPr="00103458">
        <w:rPr>
          <w:rFonts w:ascii="Kalpurush" w:hAnsi="Kalpurush" w:cs="Kalpurush"/>
          <w:sz w:val="24"/>
          <w:szCs w:val="24"/>
          <w:cs/>
          <w:lang w:val="en-US" w:bidi="bn-IN"/>
        </w:rPr>
        <w:t>”</w:t>
      </w:r>
      <w:r w:rsidR="00692DA4" w:rsidRPr="00103458">
        <w:rPr>
          <w:rFonts w:ascii="Kalpurush" w:hAnsi="Kalpurush" w:cs="Kalpurush"/>
          <w:sz w:val="24"/>
          <w:szCs w:val="24"/>
          <w:cs/>
          <w:lang w:val="en-US" w:bidi="hi-IN"/>
        </w:rPr>
        <w:t>।</w:t>
      </w:r>
      <w:r w:rsidR="00A32AD2" w:rsidRPr="00103458">
        <w:rPr>
          <w:rFonts w:ascii="Kalpurush" w:hAnsi="Kalpurush" w:cs="Kalpurush"/>
          <w:sz w:val="24"/>
          <w:szCs w:val="24"/>
          <w:vertAlign w:val="superscript"/>
          <w:cs/>
          <w:lang w:val="en-US" w:bidi="bn-IN"/>
        </w:rPr>
        <w:t>৩</w:t>
      </w:r>
      <w:r w:rsidR="00692DA4" w:rsidRPr="00103458">
        <w:rPr>
          <w:rFonts w:ascii="Kalpurush" w:hAnsi="Kalpurush" w:cs="Kalpurush"/>
          <w:color w:val="FF0000"/>
          <w:sz w:val="24"/>
          <w:szCs w:val="24"/>
          <w:cs/>
          <w:lang w:val="en-US" w:bidi="hi-IN"/>
        </w:rPr>
        <w:t xml:space="preserve"> </w:t>
      </w:r>
      <w:r w:rsidR="00A84B09" w:rsidRPr="00103458">
        <w:rPr>
          <w:rFonts w:ascii="Kalpurush" w:hAnsi="Kalpurush" w:cs="Kalpurush"/>
          <w:sz w:val="24"/>
          <w:szCs w:val="24"/>
          <w:cs/>
          <w:lang w:val="en-US" w:bidi="bn-IN"/>
        </w:rPr>
        <w:t>ঊন</w:t>
      </w:r>
      <w:r w:rsidR="00692DA4" w:rsidRPr="00103458">
        <w:rPr>
          <w:rFonts w:ascii="Kalpurush" w:hAnsi="Kalpurush" w:cs="Kalpurush"/>
          <w:sz w:val="24"/>
          <w:szCs w:val="24"/>
          <w:cs/>
          <w:lang w:val="en-US" w:bidi="bn-IN"/>
        </w:rPr>
        <w:t xml:space="preserve">বিংশ শতাব্দীর বিজ্ঞানবোধ, তর্ক ও যুক্তির আলোকে </w:t>
      </w:r>
      <w:r w:rsidR="00D43F3B" w:rsidRPr="00103458">
        <w:rPr>
          <w:rFonts w:ascii="Kalpurush" w:hAnsi="Kalpurush" w:cs="Kalpurush"/>
          <w:sz w:val="24"/>
          <w:szCs w:val="24"/>
          <w:cs/>
          <w:lang w:val="en-US" w:bidi="bn-IN"/>
        </w:rPr>
        <w:t xml:space="preserve">ঋষি </w:t>
      </w:r>
      <w:r w:rsidR="00692DA4" w:rsidRPr="00103458">
        <w:rPr>
          <w:rFonts w:ascii="Kalpurush" w:hAnsi="Kalpurush" w:cs="Kalpurush"/>
          <w:sz w:val="24"/>
          <w:szCs w:val="24"/>
          <w:cs/>
          <w:lang w:val="en-US" w:bidi="bn-IN"/>
        </w:rPr>
        <w:t xml:space="preserve">বঙ্কিমচন্দ্র হিন্দুধর্মের কুসংস্কারাচ্ছন্ন বিধিগুলির সংস্কার সাধন যেমন </w:t>
      </w:r>
      <w:r w:rsidR="00BA15D2" w:rsidRPr="00103458">
        <w:rPr>
          <w:rFonts w:ascii="Kalpurush" w:hAnsi="Kalpurush" w:cs="Kalpurush"/>
          <w:sz w:val="24"/>
          <w:szCs w:val="24"/>
          <w:cs/>
          <w:lang w:val="en-US" w:bidi="bn-IN"/>
        </w:rPr>
        <w:t>করেছেন</w:t>
      </w:r>
      <w:r w:rsidR="00D43F3B" w:rsidRPr="00103458">
        <w:rPr>
          <w:rFonts w:ascii="Kalpurush" w:hAnsi="Kalpurush" w:cs="Kalpurush"/>
          <w:sz w:val="24"/>
          <w:szCs w:val="24"/>
          <w:cs/>
          <w:lang w:val="en-US" w:bidi="bn-IN"/>
        </w:rPr>
        <w:t>,</w:t>
      </w:r>
      <w:r w:rsidR="00692DA4" w:rsidRPr="00103458">
        <w:rPr>
          <w:rFonts w:ascii="Kalpurush" w:hAnsi="Kalpurush" w:cs="Kalpurush"/>
          <w:sz w:val="24"/>
          <w:szCs w:val="24"/>
          <w:cs/>
          <w:lang w:val="en-US" w:bidi="bn-IN"/>
        </w:rPr>
        <w:t xml:space="preserve"> তেম</w:t>
      </w:r>
      <w:r w:rsidR="00BA15D2" w:rsidRPr="00103458">
        <w:rPr>
          <w:rFonts w:ascii="Kalpurush" w:hAnsi="Kalpurush" w:cs="Kalpurush"/>
          <w:sz w:val="24"/>
          <w:szCs w:val="24"/>
          <w:cs/>
          <w:lang w:val="en-US" w:bidi="bn-IN"/>
        </w:rPr>
        <w:t xml:space="preserve">ন </w:t>
      </w:r>
      <w:r w:rsidR="00692DA4" w:rsidRPr="00103458">
        <w:rPr>
          <w:rFonts w:ascii="Kalpurush" w:hAnsi="Kalpurush" w:cs="Kalpurush"/>
          <w:sz w:val="24"/>
          <w:szCs w:val="24"/>
          <w:cs/>
          <w:lang w:val="en-US" w:bidi="bn-IN"/>
        </w:rPr>
        <w:t xml:space="preserve">হিন্দুধর্মের ‘বখামি’ গুলিকে বহিস্কার </w:t>
      </w:r>
      <w:r w:rsidR="00BA15D2" w:rsidRPr="00103458">
        <w:rPr>
          <w:rFonts w:ascii="Kalpurush" w:hAnsi="Kalpurush" w:cs="Kalpurush"/>
          <w:sz w:val="24"/>
          <w:szCs w:val="24"/>
          <w:cs/>
          <w:lang w:val="en-US" w:bidi="bn-IN"/>
        </w:rPr>
        <w:t>করেছেন</w:t>
      </w:r>
      <w:r w:rsidR="00692DA4" w:rsidRPr="00103458">
        <w:rPr>
          <w:rFonts w:ascii="Kalpurush" w:hAnsi="Kalpurush" w:cs="Kalpurush"/>
          <w:sz w:val="24"/>
          <w:szCs w:val="24"/>
          <w:cs/>
          <w:lang w:val="en-US" w:bidi="hi-IN"/>
        </w:rPr>
        <w:t xml:space="preserve">। </w:t>
      </w:r>
      <w:r w:rsidR="00D43F3B" w:rsidRPr="00103458">
        <w:rPr>
          <w:rFonts w:ascii="Kalpurush" w:hAnsi="Kalpurush" w:cs="Kalpurush"/>
          <w:sz w:val="24"/>
          <w:szCs w:val="24"/>
          <w:cs/>
          <w:lang w:val="en-US" w:bidi="bn-IN"/>
        </w:rPr>
        <w:t xml:space="preserve">‘ধর্মতত্ত্ব’ গ্রন্থে </w:t>
      </w:r>
      <w:r w:rsidR="00692DA4" w:rsidRPr="00103458">
        <w:rPr>
          <w:rFonts w:ascii="Kalpurush" w:hAnsi="Kalpurush" w:cs="Kalpurush"/>
          <w:sz w:val="24"/>
          <w:szCs w:val="24"/>
          <w:cs/>
          <w:lang w:val="en-US" w:bidi="bn-IN"/>
        </w:rPr>
        <w:t xml:space="preserve">গুরুর মাধ্যমে </w:t>
      </w:r>
      <w:r w:rsidR="00D43F3B" w:rsidRPr="00103458">
        <w:rPr>
          <w:rFonts w:ascii="Kalpurush" w:hAnsi="Kalpurush" w:cs="Kalpurush"/>
          <w:sz w:val="24"/>
          <w:szCs w:val="24"/>
          <w:cs/>
          <w:lang w:val="en-US" w:bidi="bn-IN"/>
        </w:rPr>
        <w:t>তিনি ব্যক্ত করেছেন</w:t>
      </w:r>
      <w:r w:rsidR="00692DA4" w:rsidRPr="00103458">
        <w:rPr>
          <w:rFonts w:ascii="Kalpurush" w:hAnsi="Kalpurush" w:cs="Kalpurush"/>
          <w:sz w:val="24"/>
          <w:szCs w:val="24"/>
          <w:cs/>
          <w:lang w:val="en-US" w:bidi="bn-IN"/>
        </w:rPr>
        <w:t xml:space="preserve"> – “হিন্দুধর্ম মানি, হিন্দুধর্মের ‘বখামি’ গুলি মানি না। আমার</w:t>
      </w:r>
      <w:r w:rsidR="005E415C" w:rsidRPr="00103458">
        <w:rPr>
          <w:rFonts w:ascii="Kalpurush" w:hAnsi="Kalpurush" w:cs="Kalpurush"/>
          <w:sz w:val="24"/>
          <w:szCs w:val="24"/>
          <w:cs/>
          <w:lang w:val="en-US" w:bidi="bn-IN"/>
        </w:rPr>
        <w:t xml:space="preserve"> শিষ্যদিগেরও মানিতে নিষেধ করি</w:t>
      </w:r>
      <w:r w:rsidR="00692DA4" w:rsidRPr="00103458">
        <w:rPr>
          <w:rFonts w:ascii="Kalpurush" w:hAnsi="Kalpurush" w:cs="Kalpurush"/>
          <w:sz w:val="24"/>
          <w:szCs w:val="24"/>
          <w:cs/>
          <w:lang w:val="en-US" w:bidi="bn-IN"/>
        </w:rPr>
        <w:t>”</w:t>
      </w:r>
      <w:r w:rsidR="005E415C" w:rsidRPr="00103458">
        <w:rPr>
          <w:rFonts w:ascii="Kalpurush" w:hAnsi="Kalpurush" w:cs="Kalpurush"/>
          <w:sz w:val="24"/>
          <w:szCs w:val="24"/>
          <w:cs/>
          <w:lang w:val="en-US" w:bidi="hi-IN"/>
        </w:rPr>
        <w:t>।</w:t>
      </w:r>
      <w:r w:rsidR="006423FB" w:rsidRPr="00103458">
        <w:rPr>
          <w:rFonts w:ascii="Kalpurush" w:hAnsi="Kalpurush" w:cs="Kalpurush"/>
          <w:sz w:val="24"/>
          <w:szCs w:val="24"/>
          <w:vertAlign w:val="superscript"/>
          <w:cs/>
          <w:lang w:val="en-US" w:bidi="bn-IN"/>
        </w:rPr>
        <w:t>৪</w:t>
      </w:r>
      <w:r w:rsidR="00D36280" w:rsidRPr="00103458">
        <w:rPr>
          <w:rFonts w:ascii="Kalpurush" w:hAnsi="Kalpurush" w:cs="Kalpurush"/>
          <w:sz w:val="24"/>
          <w:szCs w:val="24"/>
          <w:cs/>
          <w:lang w:val="en-US" w:bidi="bn-IN"/>
        </w:rPr>
        <w:t xml:space="preserve"> তিনি আরো বলেন,</w:t>
      </w:r>
      <w:r w:rsidR="005E415C" w:rsidRPr="00103458">
        <w:rPr>
          <w:rFonts w:ascii="Kalpurush" w:hAnsi="Kalpurush" w:cs="Kalpurush"/>
          <w:sz w:val="24"/>
          <w:szCs w:val="24"/>
          <w:cs/>
          <w:lang w:val="en-US" w:bidi="bn-IN"/>
        </w:rPr>
        <w:t xml:space="preserve"> “হিন্দুধর্মে অনেক জঞ্জাল জমিয়াছে – ঝাঁটাইয়া পরিষ্ক</w:t>
      </w:r>
      <w:r w:rsidR="00D36280" w:rsidRPr="00103458">
        <w:rPr>
          <w:rFonts w:ascii="Kalpurush" w:hAnsi="Kalpurush" w:cs="Kalpurush"/>
          <w:sz w:val="24"/>
          <w:szCs w:val="24"/>
          <w:cs/>
          <w:lang w:val="en-US" w:bidi="bn-IN"/>
        </w:rPr>
        <w:t>ার করিতে হইবে। হিন্দুধর্মের মর্ম্ম</w:t>
      </w:r>
      <w:r w:rsidR="005E415C" w:rsidRPr="00103458">
        <w:rPr>
          <w:rFonts w:ascii="Kalpurush" w:hAnsi="Kalpurush" w:cs="Kalpurush"/>
          <w:sz w:val="24"/>
          <w:szCs w:val="24"/>
          <w:cs/>
          <w:lang w:val="en-US" w:bidi="bn-IN"/>
        </w:rPr>
        <w:t xml:space="preserve"> যে বুঝিতে পারিবে, যে অনায়াসেই আবশ্য</w:t>
      </w:r>
      <w:r w:rsidR="00D36280" w:rsidRPr="00103458">
        <w:rPr>
          <w:rFonts w:ascii="Kalpurush" w:hAnsi="Kalpurush" w:cs="Kalpurush"/>
          <w:sz w:val="24"/>
          <w:szCs w:val="24"/>
          <w:cs/>
          <w:lang w:val="en-US" w:bidi="bn-IN"/>
        </w:rPr>
        <w:t>ক</w:t>
      </w:r>
      <w:r w:rsidR="00AB3578" w:rsidRPr="00103458">
        <w:rPr>
          <w:rFonts w:ascii="Kalpurush" w:hAnsi="Kalpurush" w:cs="Kalpurush"/>
          <w:sz w:val="24"/>
          <w:szCs w:val="24"/>
          <w:cs/>
          <w:lang w:val="en-US" w:bidi="bn-IN"/>
        </w:rPr>
        <w:t xml:space="preserve"> ও অনাবশ্যক</w:t>
      </w:r>
      <w:r w:rsidR="005E415C" w:rsidRPr="00103458">
        <w:rPr>
          <w:rFonts w:ascii="Kalpurush" w:hAnsi="Kalpurush" w:cs="Kalpurush"/>
          <w:sz w:val="24"/>
          <w:szCs w:val="24"/>
          <w:cs/>
          <w:lang w:val="en-US" w:bidi="bn-IN"/>
        </w:rPr>
        <w:t xml:space="preserve"> অংশ বুঝিতে পারিবে ও পরিত্যাগ করিবে। তাহা না করিলে হিন্দুজাতির উন্নতি নাই”।</w:t>
      </w:r>
      <w:r w:rsidR="00A32AD2" w:rsidRPr="00103458">
        <w:rPr>
          <w:rFonts w:ascii="Kalpurush" w:hAnsi="Kalpurush" w:cs="Kalpurush"/>
          <w:sz w:val="24"/>
          <w:szCs w:val="24"/>
          <w:cs/>
          <w:lang w:val="en-US" w:bidi="bn-IN"/>
        </w:rPr>
        <w:t xml:space="preserve"> </w:t>
      </w:r>
      <w:r w:rsidR="00AB3578" w:rsidRPr="00103458">
        <w:rPr>
          <w:rFonts w:ascii="Kalpurush" w:hAnsi="Kalpurush" w:cs="Kalpurush"/>
          <w:sz w:val="24"/>
          <w:szCs w:val="24"/>
          <w:vertAlign w:val="superscript"/>
          <w:cs/>
          <w:lang w:val="en-US" w:bidi="bn-IN"/>
        </w:rPr>
        <w:t>৫</w:t>
      </w:r>
      <w:r w:rsidR="00A32AD2" w:rsidRPr="00103458">
        <w:rPr>
          <w:rFonts w:ascii="Kalpurush" w:hAnsi="Kalpurush" w:cs="Kalpurush"/>
          <w:sz w:val="24"/>
          <w:szCs w:val="24"/>
          <w:vertAlign w:val="superscript"/>
          <w:cs/>
          <w:lang w:val="en-US" w:bidi="bn-IN"/>
        </w:rPr>
        <w:t xml:space="preserve"> </w:t>
      </w:r>
      <w:r w:rsidR="00AB3578" w:rsidRPr="00103458">
        <w:rPr>
          <w:rFonts w:ascii="Kalpurush" w:hAnsi="Kalpurush" w:cs="Kalpurush"/>
          <w:sz w:val="24"/>
          <w:szCs w:val="24"/>
          <w:cs/>
          <w:lang w:val="en-US" w:bidi="bn-IN"/>
        </w:rPr>
        <w:t xml:space="preserve"> </w:t>
      </w:r>
    </w:p>
    <w:p w:rsidR="009B6558" w:rsidRPr="00103458" w:rsidRDefault="001B0957" w:rsidP="00180458">
      <w:pPr>
        <w:widowControl w:val="0"/>
        <w:spacing w:after="120" w:line="240" w:lineRule="auto"/>
        <w:jc w:val="both"/>
        <w:rPr>
          <w:rFonts w:ascii="Kalpurush" w:hAnsi="Kalpurush" w:cs="Kalpurush"/>
          <w:color w:val="FF0000"/>
          <w:sz w:val="24"/>
          <w:szCs w:val="24"/>
          <w:lang w:val="en-US" w:bidi="bn-IN"/>
        </w:rPr>
      </w:pPr>
      <w:r w:rsidRPr="00103458">
        <w:rPr>
          <w:rFonts w:ascii="Kalpurush" w:hAnsi="Kalpurush" w:cs="Kalpurush"/>
          <w:sz w:val="24"/>
          <w:szCs w:val="24"/>
          <w:cs/>
          <w:lang w:bidi="bn-IN"/>
        </w:rPr>
        <w:t xml:space="preserve">ঋষি </w:t>
      </w:r>
      <w:r w:rsidR="009B6558" w:rsidRPr="00103458">
        <w:rPr>
          <w:rFonts w:ascii="Kalpurush" w:hAnsi="Kalpurush" w:cs="Kalpurush"/>
          <w:sz w:val="24"/>
          <w:szCs w:val="24"/>
          <w:cs/>
          <w:lang w:bidi="bn-IN"/>
        </w:rPr>
        <w:t>বঙ্কিমচন্দ্র জানতেন আদর্শ ভিন্ন ধর্মের প্রতিষ্ঠা হয় না। তাঁর কথায় – “আগে তত্ত্ব বুঝাইয়া তারপর উদাহরণ দ্বারা তাহা স্পষ্টীকৃত করিতে হয়”।</w:t>
      </w:r>
      <w:r w:rsidR="00AB3578" w:rsidRPr="00103458">
        <w:rPr>
          <w:rFonts w:ascii="Kalpurush" w:hAnsi="Kalpurush" w:cs="Kalpurush"/>
          <w:sz w:val="24"/>
          <w:szCs w:val="24"/>
          <w:vertAlign w:val="superscript"/>
          <w:cs/>
          <w:lang w:bidi="bn-IN"/>
        </w:rPr>
        <w:t>৬</w:t>
      </w:r>
      <w:r w:rsidR="009B6558" w:rsidRPr="00103458">
        <w:rPr>
          <w:rFonts w:ascii="Kalpurush" w:hAnsi="Kalpurush" w:cs="Kalpurush"/>
          <w:sz w:val="24"/>
          <w:szCs w:val="24"/>
          <w:cs/>
          <w:lang w:bidi="bn-IN"/>
        </w:rPr>
        <w:t xml:space="preserve"> সেইজন্য ধর্মতত্ত্বের পর ‘কৃষ্ণচরিত্র’। ‘ধর্মতত্ত্বে’ মাত্র যা তত্ত্বমাত্র ‘কৃষ্ণচরিত্রে’ তাহা দেহবিশিষ্ট। বঙ্কিমচন্দ্রের মতে শ্রীকৃষ্ণ আদর্শ মানব এবং সম্পূর্ণ ধর্ম তাঁহাতেই আকার প্রাপ্ত। তিনি মনে করেন, “ধর্মাচরণ জন্য সমাজ আবশ্যক</w:t>
      </w:r>
      <w:r w:rsidR="009B6558" w:rsidRPr="00103458">
        <w:rPr>
          <w:rFonts w:ascii="Kalpurush" w:hAnsi="Kalpurush" w:cs="Kalpurush"/>
          <w:sz w:val="24"/>
          <w:szCs w:val="24"/>
          <w:cs/>
          <w:lang w:bidi="hi-IN"/>
        </w:rPr>
        <w:t xml:space="preserve">। </w:t>
      </w:r>
      <w:r w:rsidR="009B6558" w:rsidRPr="00103458">
        <w:rPr>
          <w:rFonts w:ascii="Kalpurush" w:hAnsi="Kalpurush" w:cs="Kalpurush"/>
          <w:sz w:val="24"/>
          <w:szCs w:val="24"/>
          <w:cs/>
          <w:lang w:bidi="bn-IN"/>
        </w:rPr>
        <w:t xml:space="preserve">সমাজ ভিন্ন জ্ঞানোন্নতি </w:t>
      </w:r>
      <w:r w:rsidR="00C97BFD" w:rsidRPr="00103458">
        <w:rPr>
          <w:rFonts w:ascii="Kalpurush" w:hAnsi="Kalpurush" w:cs="Kalpurush"/>
          <w:sz w:val="24"/>
          <w:szCs w:val="24"/>
          <w:cs/>
          <w:lang w:bidi="bn-IN"/>
        </w:rPr>
        <w:t>নাই, জ্ঞানোন্নতি ভিন্ন ধর্ম্মাধর্ম্ম-জ্ঞান সম্ভব না। ধর্ম্ম</w:t>
      </w:r>
      <w:r w:rsidR="009B6558" w:rsidRPr="00103458">
        <w:rPr>
          <w:rFonts w:ascii="Kalpurush" w:hAnsi="Kalpurush" w:cs="Kalpurush"/>
          <w:sz w:val="24"/>
          <w:szCs w:val="24"/>
          <w:cs/>
          <w:lang w:bidi="bn-IN"/>
        </w:rPr>
        <w:t>জ্ঞান ভিন্ন ঈশ্বরে ভক্তি সম্ভব না এবং যেখানে অন্য মনুষ্যের সঙ্গে সম্বন্ধ নাই, সেখানে</w:t>
      </w:r>
      <w:r w:rsidR="00C97BFD" w:rsidRPr="00103458">
        <w:rPr>
          <w:rFonts w:ascii="Kalpurush" w:hAnsi="Kalpurush" w:cs="Kalpurush"/>
          <w:sz w:val="24"/>
          <w:szCs w:val="24"/>
          <w:cs/>
          <w:lang w:bidi="bn-IN"/>
        </w:rPr>
        <w:t xml:space="preserve"> মনুষ্যের প্রীতি প্রভৃতি ধর্ম্মও</w:t>
      </w:r>
      <w:r w:rsidR="009B6558" w:rsidRPr="00103458">
        <w:rPr>
          <w:rFonts w:ascii="Kalpurush" w:hAnsi="Kalpurush" w:cs="Kalpurush"/>
          <w:sz w:val="24"/>
          <w:szCs w:val="24"/>
          <w:cs/>
          <w:lang w:bidi="bn-IN"/>
        </w:rPr>
        <w:t xml:space="preserve"> সম্ভব না”</w:t>
      </w:r>
      <w:r w:rsidR="009B6558" w:rsidRPr="00103458">
        <w:rPr>
          <w:rFonts w:ascii="Kalpurush" w:hAnsi="Kalpurush" w:cs="Kalpurush"/>
          <w:sz w:val="24"/>
          <w:szCs w:val="24"/>
          <w:cs/>
          <w:lang w:bidi="hi-IN"/>
        </w:rPr>
        <w:t>।</w:t>
      </w:r>
      <w:r w:rsidR="00AB3578" w:rsidRPr="00103458">
        <w:rPr>
          <w:rFonts w:ascii="Kalpurush" w:hAnsi="Kalpurush" w:cs="Kalpurush"/>
          <w:sz w:val="24"/>
          <w:szCs w:val="24"/>
          <w:vertAlign w:val="superscript"/>
          <w:cs/>
          <w:lang w:bidi="bn-IN"/>
        </w:rPr>
        <w:t>৭</w:t>
      </w:r>
      <w:r w:rsidR="009B6558" w:rsidRPr="00103458">
        <w:rPr>
          <w:rFonts w:ascii="Kalpurush" w:hAnsi="Kalpurush" w:cs="Kalpurush"/>
          <w:sz w:val="24"/>
          <w:szCs w:val="24"/>
          <w:vertAlign w:val="superscript"/>
          <w:cs/>
          <w:lang w:bidi="bn-IN"/>
        </w:rPr>
        <w:t xml:space="preserve"> </w:t>
      </w:r>
    </w:p>
    <w:p w:rsidR="00FE5D46" w:rsidRPr="00103458" w:rsidRDefault="00FE5D46"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IN"/>
        </w:rPr>
        <w:t>ধর্মশিক্ষক ও সমাজশিক্ষক হিসাবে বর্ণশ্রে</w:t>
      </w:r>
      <w:r w:rsidR="003C0E6A" w:rsidRPr="00103458">
        <w:rPr>
          <w:rFonts w:ascii="Kalpurush" w:hAnsi="Kalpurush" w:cs="Kalpurush"/>
          <w:sz w:val="24"/>
          <w:szCs w:val="24"/>
          <w:cs/>
          <w:lang w:val="en-US" w:bidi="bn-IN"/>
        </w:rPr>
        <w:t>ষ্ঠ ব্রাহ্মণদের প্রতি সম্মান, ভক্তি ও</w:t>
      </w:r>
      <w:r w:rsidRPr="00103458">
        <w:rPr>
          <w:rFonts w:ascii="Kalpurush" w:hAnsi="Kalpurush" w:cs="Kalpurush"/>
          <w:sz w:val="24"/>
          <w:szCs w:val="24"/>
          <w:cs/>
          <w:lang w:val="en-US" w:bidi="bn-IN"/>
        </w:rPr>
        <w:t xml:space="preserve"> অনুশীলনকে </w:t>
      </w:r>
      <w:r w:rsidR="003C0E6A" w:rsidRPr="00103458">
        <w:rPr>
          <w:rFonts w:ascii="Kalpurush" w:hAnsi="Kalpurush" w:cs="Kalpurush"/>
          <w:sz w:val="24"/>
          <w:szCs w:val="24"/>
          <w:cs/>
          <w:lang w:val="en-US" w:bidi="bn-IN"/>
        </w:rPr>
        <w:t>তিনি</w:t>
      </w:r>
      <w:r w:rsidRPr="00103458">
        <w:rPr>
          <w:rFonts w:ascii="Kalpurush" w:hAnsi="Kalpurush" w:cs="Kalpurush"/>
          <w:sz w:val="24"/>
          <w:szCs w:val="24"/>
          <w:cs/>
          <w:lang w:val="en-US" w:bidi="bn-IN"/>
        </w:rPr>
        <w:t xml:space="preserve"> পরমধর্ম ব</w:t>
      </w:r>
      <w:r w:rsidR="00BA15D2" w:rsidRPr="00103458">
        <w:rPr>
          <w:rFonts w:ascii="Kalpurush" w:hAnsi="Kalpurush" w:cs="Kalpurush"/>
          <w:sz w:val="24"/>
          <w:szCs w:val="24"/>
          <w:cs/>
          <w:lang w:val="en-US" w:bidi="bn-IN"/>
        </w:rPr>
        <w:t>লেছেন</w:t>
      </w:r>
      <w:r w:rsidRPr="00103458">
        <w:rPr>
          <w:rFonts w:ascii="Kalpurush" w:hAnsi="Kalpurush" w:cs="Kalpurush"/>
          <w:sz w:val="24"/>
          <w:szCs w:val="24"/>
          <w:cs/>
          <w:lang w:val="en-US" w:bidi="hi-IN"/>
        </w:rPr>
        <w:t xml:space="preserve">। </w:t>
      </w:r>
      <w:r w:rsidRPr="00103458">
        <w:rPr>
          <w:rFonts w:ascii="Kalpurush" w:hAnsi="Kalpurush" w:cs="Kalpurush"/>
          <w:sz w:val="24"/>
          <w:szCs w:val="24"/>
          <w:cs/>
          <w:lang w:val="en-US" w:bidi="bn-IN"/>
        </w:rPr>
        <w:t xml:space="preserve">কারণ </w:t>
      </w:r>
      <w:r w:rsidR="003C0E6A" w:rsidRPr="00103458">
        <w:rPr>
          <w:rFonts w:ascii="Kalpurush" w:hAnsi="Kalpurush" w:cs="Kalpurush"/>
          <w:sz w:val="24"/>
          <w:szCs w:val="24"/>
          <w:cs/>
          <w:lang w:val="en-US" w:bidi="bn-IN"/>
        </w:rPr>
        <w:t>ব্রাহ্মণগণ ধারক, বাহক, তাঁ</w:t>
      </w:r>
      <w:r w:rsidRPr="00103458">
        <w:rPr>
          <w:rFonts w:ascii="Kalpurush" w:hAnsi="Kalpurush" w:cs="Kalpurush"/>
          <w:sz w:val="24"/>
          <w:szCs w:val="24"/>
          <w:cs/>
          <w:lang w:val="en-US" w:bidi="bn-IN"/>
        </w:rPr>
        <w:t xml:space="preserve">রাই </w:t>
      </w:r>
      <w:r w:rsidR="003C0E6A" w:rsidRPr="00103458">
        <w:rPr>
          <w:rFonts w:ascii="Kalpurush" w:hAnsi="Kalpurush" w:cs="Kalpurush"/>
          <w:sz w:val="24"/>
          <w:szCs w:val="24"/>
          <w:cs/>
          <w:lang w:val="en-US" w:bidi="bn-IN"/>
        </w:rPr>
        <w:t>নীতিবান, তাঁ</w:t>
      </w:r>
      <w:r w:rsidRPr="00103458">
        <w:rPr>
          <w:rFonts w:ascii="Kalpurush" w:hAnsi="Kalpurush" w:cs="Kalpurush"/>
          <w:sz w:val="24"/>
          <w:szCs w:val="24"/>
          <w:cs/>
          <w:lang w:val="en-US" w:bidi="bn-IN"/>
        </w:rPr>
        <w:t>রাই বিজ্ঞান</w:t>
      </w:r>
      <w:r w:rsidR="003C0E6A" w:rsidRPr="00103458">
        <w:rPr>
          <w:rFonts w:ascii="Kalpurush" w:hAnsi="Kalpurush" w:cs="Kalpurush"/>
          <w:sz w:val="24"/>
          <w:szCs w:val="24"/>
          <w:cs/>
          <w:lang w:val="en-US" w:bidi="bn-IN"/>
        </w:rPr>
        <w:t>চেতক</w:t>
      </w:r>
      <w:r w:rsidRPr="00103458">
        <w:rPr>
          <w:rFonts w:ascii="Kalpurush" w:hAnsi="Kalpurush" w:cs="Kalpurush"/>
          <w:sz w:val="24"/>
          <w:szCs w:val="24"/>
          <w:cs/>
          <w:lang w:val="en-US" w:bidi="bn-IN"/>
        </w:rPr>
        <w:t>, তাঁরাই পুরাণ</w:t>
      </w:r>
      <w:r w:rsidR="003C0E6A" w:rsidRPr="00103458">
        <w:rPr>
          <w:rFonts w:ascii="Kalpurush" w:hAnsi="Kalpurush" w:cs="Kalpurush"/>
          <w:sz w:val="24"/>
          <w:szCs w:val="24"/>
          <w:cs/>
          <w:lang w:val="en-US" w:bidi="bn-IN"/>
        </w:rPr>
        <w:t>বিদ,</w:t>
      </w:r>
      <w:r w:rsidRPr="00103458">
        <w:rPr>
          <w:rFonts w:ascii="Kalpurush" w:hAnsi="Kalpurush" w:cs="Kalpurush"/>
          <w:sz w:val="24"/>
          <w:szCs w:val="24"/>
          <w:cs/>
          <w:lang w:val="en-US" w:bidi="bn-IN"/>
        </w:rPr>
        <w:t xml:space="preserve"> তাঁরাই দার্শনিক, তাঁরাই সাহিত্য প্রণেতা ও কবি। তাই অনন্ত জ্ঞানী হিন্দুধর্মের উপদেশকগণ তাঁ</w:t>
      </w:r>
      <w:r w:rsidR="003C0E6A" w:rsidRPr="00103458">
        <w:rPr>
          <w:rFonts w:ascii="Kalpurush" w:hAnsi="Kalpurush" w:cs="Kalpurush"/>
          <w:sz w:val="24"/>
          <w:szCs w:val="24"/>
          <w:cs/>
          <w:lang w:val="en-US" w:bidi="bn-IN"/>
        </w:rPr>
        <w:t>দের</w:t>
      </w:r>
      <w:r w:rsidRPr="00103458">
        <w:rPr>
          <w:rFonts w:ascii="Kalpurush" w:hAnsi="Kalpurush" w:cs="Kalpurush"/>
          <w:sz w:val="24"/>
          <w:szCs w:val="24"/>
          <w:cs/>
          <w:lang w:val="en-US" w:bidi="bn-IN"/>
        </w:rPr>
        <w:t xml:space="preserve">কে লোকের অশেষভক্তির গাত্র </w:t>
      </w:r>
      <w:r w:rsidR="003C0E6A" w:rsidRPr="00103458">
        <w:rPr>
          <w:rFonts w:ascii="Kalpurush" w:hAnsi="Kalpurush" w:cs="Kalpurush"/>
          <w:sz w:val="24"/>
          <w:szCs w:val="24"/>
          <w:cs/>
          <w:lang w:val="en-US" w:bidi="bn-IN"/>
        </w:rPr>
        <w:t>বলে</w:t>
      </w:r>
      <w:r w:rsidRPr="00103458">
        <w:rPr>
          <w:rFonts w:ascii="Kalpurush" w:hAnsi="Kalpurush" w:cs="Kalpurush"/>
          <w:sz w:val="24"/>
          <w:szCs w:val="24"/>
          <w:cs/>
          <w:lang w:val="en-US" w:bidi="bn-IN"/>
        </w:rPr>
        <w:t xml:space="preserve"> নির্দিষ্ট ক</w:t>
      </w:r>
      <w:r w:rsidR="003C0E6A" w:rsidRPr="00103458">
        <w:rPr>
          <w:rFonts w:ascii="Kalpurush" w:hAnsi="Kalpurush" w:cs="Kalpurush"/>
          <w:sz w:val="24"/>
          <w:szCs w:val="24"/>
          <w:cs/>
          <w:lang w:val="en-US" w:bidi="bn-IN"/>
        </w:rPr>
        <w:t>রেছেন</w:t>
      </w:r>
      <w:r w:rsidRPr="00103458">
        <w:rPr>
          <w:rFonts w:ascii="Kalpurush" w:hAnsi="Kalpurush" w:cs="Kalpurush"/>
          <w:sz w:val="24"/>
          <w:szCs w:val="24"/>
          <w:cs/>
          <w:lang w:val="en-US" w:bidi="hi-IN"/>
        </w:rPr>
        <w:t xml:space="preserve">। </w:t>
      </w:r>
      <w:r w:rsidRPr="00103458">
        <w:rPr>
          <w:rFonts w:ascii="Kalpurush" w:hAnsi="Kalpurush" w:cs="Kalpurush"/>
          <w:sz w:val="24"/>
          <w:szCs w:val="24"/>
          <w:cs/>
          <w:lang w:val="en-US" w:bidi="bn-IN"/>
        </w:rPr>
        <w:t xml:space="preserve">সমাজ ব্রাহ্মণকে এত ভক্তি </w:t>
      </w:r>
      <w:r w:rsidR="003C0E6A" w:rsidRPr="00103458">
        <w:rPr>
          <w:rFonts w:ascii="Kalpurush" w:hAnsi="Kalpurush" w:cs="Kalpurush"/>
          <w:sz w:val="24"/>
          <w:szCs w:val="24"/>
          <w:cs/>
          <w:lang w:val="en-US" w:bidi="bn-IN"/>
        </w:rPr>
        <w:t xml:space="preserve">করে বলেই </w:t>
      </w:r>
      <w:r w:rsidRPr="00103458">
        <w:rPr>
          <w:rFonts w:ascii="Kalpurush" w:hAnsi="Kalpurush" w:cs="Kalpurush"/>
          <w:sz w:val="24"/>
          <w:szCs w:val="24"/>
          <w:cs/>
          <w:lang w:val="en-US" w:bidi="bn-IN"/>
        </w:rPr>
        <w:t xml:space="preserve">ভারতবর্ষ অল্পকালে এত উন্নত </w:t>
      </w:r>
      <w:r w:rsidR="003C0E6A" w:rsidRPr="00103458">
        <w:rPr>
          <w:rFonts w:ascii="Kalpurush" w:hAnsi="Kalpurush" w:cs="Kalpurush"/>
          <w:sz w:val="24"/>
          <w:szCs w:val="24"/>
          <w:cs/>
          <w:lang w:val="en-US" w:bidi="bn-IN"/>
        </w:rPr>
        <w:t>হয়েছিল</w:t>
      </w:r>
      <w:r w:rsidRPr="00103458">
        <w:rPr>
          <w:rFonts w:ascii="Kalpurush" w:hAnsi="Kalpurush" w:cs="Kalpurush"/>
          <w:sz w:val="24"/>
          <w:szCs w:val="24"/>
          <w:cs/>
          <w:lang w:val="en-US" w:bidi="hi-IN"/>
        </w:rPr>
        <w:t xml:space="preserve">। </w:t>
      </w:r>
      <w:r w:rsidRPr="00103458">
        <w:rPr>
          <w:rFonts w:ascii="Kalpurush" w:hAnsi="Kalpurush" w:cs="Kalpurush"/>
          <w:sz w:val="24"/>
          <w:szCs w:val="24"/>
          <w:cs/>
          <w:lang w:val="en-US" w:bidi="bn-IN"/>
        </w:rPr>
        <w:t xml:space="preserve">সমাজ শিক্ষাদাতাদিকের সম্পূর্ণ বশবর্তী </w:t>
      </w:r>
      <w:r w:rsidR="003C0E6A" w:rsidRPr="00103458">
        <w:rPr>
          <w:rFonts w:ascii="Kalpurush" w:hAnsi="Kalpurush" w:cs="Kalpurush"/>
          <w:sz w:val="24"/>
          <w:szCs w:val="24"/>
          <w:cs/>
          <w:lang w:val="en-US" w:bidi="bn-IN"/>
        </w:rPr>
        <w:t>হয়েছিল বলেই</w:t>
      </w:r>
      <w:r w:rsidRPr="00103458">
        <w:rPr>
          <w:rFonts w:ascii="Kalpurush" w:hAnsi="Kalpurush" w:cs="Kalpurush"/>
          <w:sz w:val="24"/>
          <w:szCs w:val="24"/>
          <w:cs/>
          <w:lang w:val="en-US" w:bidi="bn-IN"/>
        </w:rPr>
        <w:t xml:space="preserve"> সহজে উন্নতি লাভ </w:t>
      </w:r>
      <w:r w:rsidR="003C0E6A" w:rsidRPr="00103458">
        <w:rPr>
          <w:rFonts w:ascii="Kalpurush" w:hAnsi="Kalpurush" w:cs="Kalpurush"/>
          <w:sz w:val="24"/>
          <w:szCs w:val="24"/>
          <w:cs/>
          <w:lang w:val="en-US" w:bidi="bn-IN"/>
        </w:rPr>
        <w:t>করেছিল বলে তিনি মনে করেন। তিনি কিন্তু সেইসঙ্গে</w:t>
      </w:r>
      <w:r w:rsidRPr="00103458">
        <w:rPr>
          <w:rFonts w:ascii="Kalpurush" w:hAnsi="Kalpurush" w:cs="Kalpurush"/>
          <w:sz w:val="24"/>
          <w:szCs w:val="24"/>
          <w:cs/>
          <w:lang w:val="en-US" w:bidi="bn-IN"/>
        </w:rPr>
        <w:t xml:space="preserve"> সাবধানবা</w:t>
      </w:r>
      <w:r w:rsidR="00BA15D2" w:rsidRPr="00103458">
        <w:rPr>
          <w:rFonts w:ascii="Kalpurush" w:hAnsi="Kalpurush" w:cs="Kalpurush"/>
          <w:sz w:val="24"/>
          <w:szCs w:val="24"/>
          <w:cs/>
          <w:lang w:val="en-US" w:bidi="bn-IN"/>
        </w:rPr>
        <w:t>ণী</w:t>
      </w:r>
      <w:r w:rsidRPr="00103458">
        <w:rPr>
          <w:rFonts w:ascii="Kalpurush" w:hAnsi="Kalpurush" w:cs="Kalpurush"/>
          <w:sz w:val="24"/>
          <w:szCs w:val="24"/>
          <w:cs/>
          <w:lang w:val="en-US" w:bidi="bn-IN"/>
        </w:rPr>
        <w:t xml:space="preserve"> </w:t>
      </w:r>
      <w:r w:rsidR="00BA15D2" w:rsidRPr="00103458">
        <w:rPr>
          <w:rFonts w:ascii="Kalpurush" w:hAnsi="Kalpurush" w:cs="Kalpurush"/>
          <w:sz w:val="24"/>
          <w:szCs w:val="24"/>
          <w:cs/>
          <w:lang w:val="en-US" w:bidi="bn-IN"/>
        </w:rPr>
        <w:t>করেছেন</w:t>
      </w:r>
      <w:r w:rsidR="003C0E6A" w:rsidRPr="00103458">
        <w:rPr>
          <w:rFonts w:ascii="Kalpurush" w:hAnsi="Kalpurush" w:cs="Kalpurush"/>
          <w:sz w:val="24"/>
          <w:szCs w:val="24"/>
          <w:cs/>
          <w:lang w:val="en-US" w:bidi="bn-IN"/>
        </w:rPr>
        <w:t>,</w:t>
      </w:r>
      <w:r w:rsidRPr="00103458">
        <w:rPr>
          <w:rFonts w:ascii="Kalpurush" w:hAnsi="Kalpurush" w:cs="Kalpurush"/>
          <w:sz w:val="24"/>
          <w:szCs w:val="24"/>
          <w:cs/>
          <w:lang w:val="en-US" w:bidi="bn-IN"/>
        </w:rPr>
        <w:t xml:space="preserve"> </w:t>
      </w:r>
      <w:r w:rsidR="003C0E6A" w:rsidRPr="00103458">
        <w:rPr>
          <w:rFonts w:ascii="Kalpurush" w:hAnsi="Kalpurush" w:cs="Kalpurush"/>
          <w:sz w:val="24"/>
          <w:szCs w:val="24"/>
          <w:cs/>
          <w:lang w:val="en-US" w:bidi="bn-IN"/>
        </w:rPr>
        <w:t>“</w:t>
      </w:r>
      <w:r w:rsidR="00E93076" w:rsidRPr="00103458">
        <w:rPr>
          <w:rFonts w:ascii="Kalpurush" w:hAnsi="Kalpurush" w:cs="Kalpurush"/>
          <w:sz w:val="24"/>
          <w:szCs w:val="24"/>
          <w:cs/>
          <w:lang w:val="en-US" w:bidi="bn-IN"/>
        </w:rPr>
        <w:t>যে ব্রাহ্মণের গুণ আছে অর্থাৎ যিনি</w:t>
      </w:r>
      <w:r w:rsidR="00A479AA" w:rsidRPr="00103458">
        <w:rPr>
          <w:rFonts w:ascii="Kalpurush" w:hAnsi="Kalpurush" w:cs="Kalpurush"/>
          <w:sz w:val="24"/>
          <w:szCs w:val="24"/>
          <w:cs/>
          <w:lang w:val="en-US" w:bidi="bn-IN"/>
        </w:rPr>
        <w:t xml:space="preserve"> </w:t>
      </w:r>
      <w:r w:rsidR="00E93076" w:rsidRPr="00103458">
        <w:rPr>
          <w:rFonts w:ascii="Kalpurush" w:hAnsi="Kalpurush" w:cs="Kalpurush"/>
          <w:sz w:val="24"/>
          <w:szCs w:val="24"/>
          <w:cs/>
          <w:lang w:val="en-US" w:bidi="bn-IN"/>
        </w:rPr>
        <w:t xml:space="preserve"> ধার্মিক, বিদ্বান, নিষ্কাম লোকের শিক্ষক, তাঁহাকে ভক্তি করিব; যিনি তাহা নহে, তাঁহাকে ভক্তি করিব না’। </w:t>
      </w:r>
      <w:r w:rsidR="00C97BFD" w:rsidRPr="00103458">
        <w:rPr>
          <w:rFonts w:ascii="Kalpurush" w:hAnsi="Kalpurush" w:cs="Kalpurush"/>
          <w:sz w:val="24"/>
          <w:szCs w:val="24"/>
          <w:vertAlign w:val="superscript"/>
          <w:cs/>
          <w:lang w:val="en-US" w:bidi="bn-IN"/>
        </w:rPr>
        <w:t>৮</w:t>
      </w:r>
      <w:r w:rsidR="003A196B" w:rsidRPr="00103458">
        <w:rPr>
          <w:rFonts w:ascii="Kalpurush" w:hAnsi="Kalpurush" w:cs="Kalpurush"/>
          <w:color w:val="FF0000"/>
          <w:sz w:val="24"/>
          <w:szCs w:val="24"/>
          <w:cs/>
          <w:lang w:val="en-US" w:bidi="bn-IN"/>
        </w:rPr>
        <w:t xml:space="preserve"> </w:t>
      </w:r>
      <w:r w:rsidR="00DA35F1" w:rsidRPr="00103458">
        <w:rPr>
          <w:rFonts w:ascii="Kalpurush" w:hAnsi="Kalpurush" w:cs="Kalpurush"/>
          <w:sz w:val="24"/>
          <w:szCs w:val="24"/>
          <w:cs/>
          <w:lang w:val="en-US" w:bidi="bn-IN"/>
        </w:rPr>
        <w:t xml:space="preserve">শুধু ব্রাহ্মণ কেন, হিন্দুধর্মের প্রকৃত মর্মানুসরণে </w:t>
      </w:r>
      <w:r w:rsidR="00BA15D2" w:rsidRPr="00103458">
        <w:rPr>
          <w:rFonts w:ascii="Kalpurush" w:hAnsi="Kalpurush" w:cs="Kalpurush"/>
          <w:sz w:val="24"/>
          <w:szCs w:val="24"/>
          <w:cs/>
          <w:lang w:val="en-US" w:bidi="bn-IN"/>
        </w:rPr>
        <w:t>যাঁরা</w:t>
      </w:r>
      <w:r w:rsidR="00DA35F1" w:rsidRPr="00103458">
        <w:rPr>
          <w:rFonts w:ascii="Kalpurush" w:hAnsi="Kalpurush" w:cs="Kalpurush"/>
          <w:sz w:val="24"/>
          <w:szCs w:val="24"/>
          <w:cs/>
          <w:lang w:val="en-US" w:bidi="bn-IN"/>
        </w:rPr>
        <w:t xml:space="preserve"> যত্নশীল </w:t>
      </w:r>
      <w:r w:rsidR="00BA15D2" w:rsidRPr="00103458">
        <w:rPr>
          <w:rFonts w:ascii="Kalpurush" w:hAnsi="Kalpurush" w:cs="Kalpurush"/>
          <w:sz w:val="24"/>
          <w:szCs w:val="24"/>
          <w:cs/>
          <w:lang w:val="en-US" w:bidi="bn-IN"/>
        </w:rPr>
        <w:t>নয়</w:t>
      </w:r>
      <w:r w:rsidR="00DA35F1" w:rsidRPr="00103458">
        <w:rPr>
          <w:rFonts w:ascii="Kalpurush" w:hAnsi="Kalpurush" w:cs="Kalpurush"/>
          <w:sz w:val="24"/>
          <w:szCs w:val="24"/>
          <w:cs/>
          <w:lang w:val="en-US" w:bidi="bn-IN"/>
        </w:rPr>
        <w:t xml:space="preserve"> এইরূপ আচার সর্বস্ব হিন্দু হিন্দুপদবাচ্য </w:t>
      </w:r>
      <w:r w:rsidR="00BA15D2" w:rsidRPr="00103458">
        <w:rPr>
          <w:rFonts w:ascii="Kalpurush" w:hAnsi="Kalpurush" w:cs="Kalpurush"/>
          <w:sz w:val="24"/>
          <w:szCs w:val="24"/>
          <w:cs/>
          <w:lang w:val="en-US" w:bidi="bn-IN"/>
        </w:rPr>
        <w:t>নয়</w:t>
      </w:r>
      <w:r w:rsidR="00DA35F1" w:rsidRPr="00103458">
        <w:rPr>
          <w:rFonts w:ascii="Kalpurush" w:hAnsi="Kalpurush" w:cs="Kalpurush"/>
          <w:sz w:val="24"/>
          <w:szCs w:val="24"/>
          <w:cs/>
          <w:lang w:val="en-US" w:bidi="hi-IN"/>
        </w:rPr>
        <w:t xml:space="preserve">। </w:t>
      </w:r>
      <w:r w:rsidR="00BA15D2" w:rsidRPr="00103458">
        <w:rPr>
          <w:rFonts w:ascii="Kalpurush" w:hAnsi="Kalpurush" w:cs="Kalpurush"/>
          <w:sz w:val="24"/>
          <w:szCs w:val="24"/>
          <w:cs/>
          <w:lang w:val="en-US" w:bidi="bn-IN"/>
        </w:rPr>
        <w:t>তাঁর মতে</w:t>
      </w:r>
      <w:r w:rsidR="00DD7BB7" w:rsidRPr="00103458">
        <w:rPr>
          <w:rFonts w:ascii="Kalpurush" w:hAnsi="Kalpurush" w:cs="Kalpurush"/>
          <w:sz w:val="24"/>
          <w:szCs w:val="24"/>
          <w:cs/>
          <w:lang w:val="en-US" w:bidi="bn-IN"/>
        </w:rPr>
        <w:t>,</w:t>
      </w:r>
      <w:r w:rsidR="00DA35F1" w:rsidRPr="00103458">
        <w:rPr>
          <w:rFonts w:ascii="Kalpurush" w:hAnsi="Kalpurush" w:cs="Kalpurush"/>
          <w:sz w:val="24"/>
          <w:szCs w:val="24"/>
          <w:cs/>
          <w:lang w:val="en-US" w:bidi="bn-IN"/>
        </w:rPr>
        <w:t xml:space="preserve"> </w:t>
      </w:r>
      <w:r w:rsidR="00DD7BB7" w:rsidRPr="00103458">
        <w:rPr>
          <w:rFonts w:ascii="Kalpurush" w:hAnsi="Kalpurush" w:cs="Kalpurush"/>
          <w:sz w:val="24"/>
          <w:szCs w:val="24"/>
          <w:cs/>
          <w:lang w:val="en-US" w:bidi="bn-IN"/>
        </w:rPr>
        <w:t>“</w:t>
      </w:r>
      <w:r w:rsidR="00DA35F1" w:rsidRPr="00103458">
        <w:rPr>
          <w:rFonts w:ascii="Kalpurush" w:hAnsi="Kalpurush" w:cs="Kalpurush"/>
          <w:sz w:val="24"/>
          <w:szCs w:val="24"/>
          <w:cs/>
          <w:lang w:val="en-US" w:bidi="bn-IN"/>
        </w:rPr>
        <w:t>গলায় গোছা করা পৈতা, কপালে কপালজোড়া ফোঁটা মাথায় টিকি এবং গায়ে নামাবলি ও মুখে হরিণাম থাকিলেও তাহাকে হিন্দু বলিব না। যে ম্লেচ্ছের অধিক ম্লেচ্ছ। তাহার সংস্পর্</w:t>
      </w:r>
      <w:r w:rsidR="00DD7BB7" w:rsidRPr="00103458">
        <w:rPr>
          <w:rFonts w:ascii="Kalpurush" w:hAnsi="Kalpurush" w:cs="Kalpurush"/>
          <w:sz w:val="24"/>
          <w:szCs w:val="24"/>
          <w:cs/>
          <w:lang w:val="en-US" w:bidi="bn-IN"/>
        </w:rPr>
        <w:t>শে আসিলে হিন্দুর হিন্দুয়ানি যায়”</w:t>
      </w:r>
      <w:r w:rsidR="00DA35F1" w:rsidRPr="00103458">
        <w:rPr>
          <w:rFonts w:ascii="Kalpurush" w:hAnsi="Kalpurush" w:cs="Kalpurush"/>
          <w:sz w:val="24"/>
          <w:szCs w:val="24"/>
          <w:cs/>
          <w:lang w:val="en-US" w:bidi="hi-IN"/>
        </w:rPr>
        <w:t>।</w:t>
      </w:r>
      <w:r w:rsidR="00FE201B" w:rsidRPr="00103458">
        <w:rPr>
          <w:rFonts w:ascii="Kalpurush" w:hAnsi="Kalpurush" w:cs="Kalpurush"/>
          <w:sz w:val="24"/>
          <w:szCs w:val="24"/>
          <w:vertAlign w:val="superscript"/>
          <w:cs/>
          <w:lang w:val="en-US" w:bidi="bn-IN"/>
        </w:rPr>
        <w:t>৯</w:t>
      </w:r>
      <w:r w:rsidR="00DA35F1" w:rsidRPr="00103458">
        <w:rPr>
          <w:rFonts w:ascii="Kalpurush" w:hAnsi="Kalpurush" w:cs="Kalpurush"/>
          <w:color w:val="FF0000"/>
          <w:sz w:val="24"/>
          <w:szCs w:val="24"/>
          <w:cs/>
          <w:lang w:val="en-US" w:bidi="bn-IN"/>
        </w:rPr>
        <w:t xml:space="preserve"> </w:t>
      </w:r>
      <w:r w:rsidR="00F60BE7" w:rsidRPr="00103458">
        <w:rPr>
          <w:rFonts w:ascii="Kalpurush" w:hAnsi="Kalpurush" w:cs="Kalpurush"/>
          <w:sz w:val="24"/>
          <w:szCs w:val="24"/>
          <w:cs/>
          <w:lang w:val="en-US" w:bidi="bn-IN"/>
        </w:rPr>
        <w:t>এমনকি হিন্দুশাস্ত্রের ভাষ্যকারদের বিচারে অতি</w:t>
      </w:r>
      <w:r w:rsidR="00512621" w:rsidRPr="00103458">
        <w:rPr>
          <w:rFonts w:ascii="Kalpurush" w:hAnsi="Kalpurush" w:cs="Kalpurush"/>
          <w:sz w:val="24"/>
          <w:szCs w:val="24"/>
          <w:cs/>
          <w:lang w:val="en-US" w:bidi="bn-IN"/>
        </w:rPr>
        <w:t xml:space="preserve"> </w:t>
      </w:r>
      <w:r w:rsidR="00F60BE7" w:rsidRPr="00103458">
        <w:rPr>
          <w:rFonts w:ascii="Kalpurush" w:hAnsi="Kalpurush" w:cs="Kalpurush"/>
          <w:sz w:val="24"/>
          <w:szCs w:val="24"/>
          <w:cs/>
          <w:lang w:val="en-US" w:bidi="bn-IN"/>
        </w:rPr>
        <w:t>উন্নত উদার এবং সার্বলৌকিক হিন্দুধর্ম যদি সঙ্কীর্ণ এবং অ</w:t>
      </w:r>
      <w:r w:rsidR="00BA15D2" w:rsidRPr="00103458">
        <w:rPr>
          <w:rFonts w:ascii="Kalpurush" w:hAnsi="Kalpurush" w:cs="Kalpurush"/>
          <w:sz w:val="24"/>
          <w:szCs w:val="24"/>
          <w:cs/>
          <w:lang w:val="en-US" w:bidi="bn-IN"/>
        </w:rPr>
        <w:t>নুদার উপধর্মে পরিণত হয়</w:t>
      </w:r>
      <w:r w:rsidR="00A479AA" w:rsidRPr="00103458">
        <w:rPr>
          <w:rFonts w:ascii="Kalpurush" w:hAnsi="Kalpurush" w:cs="Kalpurush"/>
          <w:sz w:val="24"/>
          <w:szCs w:val="24"/>
          <w:cs/>
          <w:lang w:val="en-US" w:bidi="bn-IN"/>
        </w:rPr>
        <w:t>,</w:t>
      </w:r>
      <w:r w:rsidR="00BA15D2" w:rsidRPr="00103458">
        <w:rPr>
          <w:rFonts w:ascii="Kalpurush" w:hAnsi="Kalpurush" w:cs="Kalpurush"/>
          <w:sz w:val="24"/>
          <w:szCs w:val="24"/>
          <w:cs/>
          <w:lang w:val="en-US" w:bidi="bn-IN"/>
        </w:rPr>
        <w:t xml:space="preserve"> তবে তা</w:t>
      </w:r>
      <w:r w:rsidR="00F60BE7" w:rsidRPr="00103458">
        <w:rPr>
          <w:rFonts w:ascii="Kalpurush" w:hAnsi="Kalpurush" w:cs="Kalpurush"/>
          <w:sz w:val="24"/>
          <w:szCs w:val="24"/>
          <w:cs/>
          <w:lang w:val="en-US" w:bidi="bn-IN"/>
        </w:rPr>
        <w:t xml:space="preserve"> যুক্তির আলোকে বিচার </w:t>
      </w:r>
      <w:r w:rsidR="00BA15D2" w:rsidRPr="00103458">
        <w:rPr>
          <w:rFonts w:ascii="Kalpurush" w:hAnsi="Kalpurush" w:cs="Kalpurush"/>
          <w:sz w:val="24"/>
          <w:szCs w:val="24"/>
          <w:cs/>
          <w:lang w:val="en-US" w:bidi="bn-IN"/>
        </w:rPr>
        <w:t>করে</w:t>
      </w:r>
      <w:r w:rsidR="00F60BE7" w:rsidRPr="00103458">
        <w:rPr>
          <w:rFonts w:ascii="Kalpurush" w:hAnsi="Kalpurush" w:cs="Kalpurush"/>
          <w:sz w:val="24"/>
          <w:szCs w:val="24"/>
          <w:cs/>
          <w:lang w:val="en-US" w:bidi="bn-IN"/>
        </w:rPr>
        <w:t xml:space="preserve"> গ্রহণ বর্জন সিদ্ধান্ত গ্রহণ </w:t>
      </w:r>
      <w:r w:rsidR="00BA15D2" w:rsidRPr="00103458">
        <w:rPr>
          <w:rFonts w:ascii="Kalpurush" w:hAnsi="Kalpurush" w:cs="Kalpurush"/>
          <w:sz w:val="24"/>
          <w:szCs w:val="24"/>
          <w:cs/>
          <w:lang w:val="en-US" w:bidi="bn-IN"/>
        </w:rPr>
        <w:t>করতে হবে।</w:t>
      </w:r>
      <w:r w:rsidR="00A479AA" w:rsidRPr="00103458">
        <w:rPr>
          <w:rFonts w:ascii="Kalpurush" w:hAnsi="Kalpurush" w:cs="Kalpurush"/>
          <w:sz w:val="24"/>
          <w:szCs w:val="24"/>
          <w:cs/>
          <w:lang w:val="en-US" w:bidi="bn-IN"/>
        </w:rPr>
        <w:t xml:space="preserve"> তিনি মনে করেন</w:t>
      </w:r>
      <w:r w:rsidR="00F60BE7" w:rsidRPr="00103458">
        <w:rPr>
          <w:rFonts w:ascii="Kalpurush" w:hAnsi="Kalpurush" w:cs="Kalpurush"/>
          <w:sz w:val="24"/>
          <w:szCs w:val="24"/>
          <w:cs/>
          <w:lang w:val="en-US" w:bidi="bn-IN"/>
        </w:rPr>
        <w:t xml:space="preserve">, </w:t>
      </w:r>
      <w:r w:rsidR="00DD7BB7" w:rsidRPr="00103458">
        <w:rPr>
          <w:rFonts w:ascii="Kalpurush" w:hAnsi="Kalpurush" w:cs="Kalpurush"/>
          <w:sz w:val="24"/>
          <w:szCs w:val="24"/>
          <w:cs/>
          <w:lang w:val="en-US" w:bidi="bn-IN"/>
        </w:rPr>
        <w:t>“</w:t>
      </w:r>
      <w:r w:rsidR="00F60BE7" w:rsidRPr="00103458">
        <w:rPr>
          <w:rFonts w:ascii="Kalpurush" w:hAnsi="Kalpurush" w:cs="Kalpurush"/>
          <w:sz w:val="24"/>
          <w:szCs w:val="24"/>
          <w:cs/>
          <w:lang w:val="en-US" w:bidi="bn-IN"/>
        </w:rPr>
        <w:t xml:space="preserve">বিনা বিচারে ঋষিদিগের বাক্যসকল মস্তকের উপর এতকাল বহন করিয়া আমরা এই বিশৃঙ্খলা, অধর্ম এবং দুর্দশায় আসিয়া পড়িয়াছি। এখন এর বিনা বিচারে বহন করা কর্তব্য নহে। আপনার বুদ্ধি </w:t>
      </w:r>
      <w:r w:rsidR="00F60BE7" w:rsidRPr="00103458">
        <w:rPr>
          <w:rFonts w:ascii="Kalpurush" w:hAnsi="Kalpurush" w:cs="Kalpurush"/>
          <w:sz w:val="24"/>
          <w:szCs w:val="24"/>
          <w:cs/>
          <w:lang w:val="en-US" w:bidi="bn-IN"/>
        </w:rPr>
        <w:lastRenderedPageBreak/>
        <w:t xml:space="preserve">অনুসারে সকলেরই বিচার করা উচিত। নহিলে আমরা </w:t>
      </w:r>
      <w:r w:rsidR="00DF334A" w:rsidRPr="00103458">
        <w:rPr>
          <w:rFonts w:ascii="Kalpurush" w:hAnsi="Kalpurush" w:cs="Kalpurush"/>
          <w:sz w:val="24"/>
          <w:szCs w:val="24"/>
          <w:cs/>
          <w:lang w:val="en-US" w:bidi="bn-IN"/>
        </w:rPr>
        <w:t>চন্দনবাহী গর্দভের অবস্থায় ক্রমে প্রাপ্ত হইব। কেবল ভাবেই পীড়িত হইতে থাকিব</w:t>
      </w:r>
      <w:r w:rsidR="00DD7BB7" w:rsidRPr="00103458">
        <w:rPr>
          <w:rFonts w:ascii="Kalpurush" w:hAnsi="Kalpurush" w:cs="Kalpurush"/>
          <w:sz w:val="24"/>
          <w:szCs w:val="24"/>
          <w:cs/>
          <w:lang w:val="en-US" w:bidi="bn-IN"/>
        </w:rPr>
        <w:t xml:space="preserve"> – চন্দনের মহিমা কিছুই বুঝিব না”</w:t>
      </w:r>
      <w:r w:rsidR="00DF334A" w:rsidRPr="00103458">
        <w:rPr>
          <w:rFonts w:ascii="Kalpurush" w:hAnsi="Kalpurush" w:cs="Kalpurush"/>
          <w:sz w:val="24"/>
          <w:szCs w:val="24"/>
          <w:cs/>
          <w:lang w:val="en-US" w:bidi="hi-IN"/>
        </w:rPr>
        <w:t xml:space="preserve">। </w:t>
      </w:r>
      <w:r w:rsidR="00BF1988" w:rsidRPr="00103458">
        <w:rPr>
          <w:rFonts w:ascii="Kalpurush" w:hAnsi="Kalpurush" w:cs="Kalpurush"/>
          <w:sz w:val="24"/>
          <w:szCs w:val="24"/>
          <w:vertAlign w:val="superscript"/>
          <w:cs/>
          <w:lang w:val="en-US" w:bidi="bn-IN"/>
        </w:rPr>
        <w:t>১০</w:t>
      </w:r>
      <w:r w:rsidR="00B966CC" w:rsidRPr="00103458">
        <w:rPr>
          <w:rFonts w:ascii="Kalpurush" w:hAnsi="Kalpurush" w:cs="Kalpurush"/>
          <w:color w:val="FF0000"/>
          <w:sz w:val="24"/>
          <w:szCs w:val="24"/>
          <w:cs/>
          <w:lang w:val="en-US" w:bidi="bn-IN"/>
        </w:rPr>
        <w:t xml:space="preserve"> </w:t>
      </w:r>
    </w:p>
    <w:p w:rsidR="005F120D" w:rsidRPr="00103458" w:rsidRDefault="00B966CC" w:rsidP="00180458">
      <w:pPr>
        <w:widowControl w:val="0"/>
        <w:spacing w:after="120" w:line="240" w:lineRule="auto"/>
        <w:jc w:val="both"/>
        <w:rPr>
          <w:rFonts w:ascii="Kalpurush" w:hAnsi="Kalpurush" w:cs="Kalpurush"/>
          <w:color w:val="FF0000"/>
          <w:sz w:val="24"/>
          <w:szCs w:val="24"/>
          <w:lang w:val="en-US" w:bidi="bn-IN"/>
        </w:rPr>
      </w:pPr>
      <w:r w:rsidRPr="00103458">
        <w:rPr>
          <w:rFonts w:ascii="Kalpurush" w:hAnsi="Kalpurush" w:cs="Kalpurush"/>
          <w:sz w:val="24"/>
          <w:szCs w:val="24"/>
          <w:cs/>
          <w:lang w:val="en-US" w:bidi="bn-IN"/>
        </w:rPr>
        <w:t xml:space="preserve">ঋষি </w:t>
      </w:r>
      <w:r w:rsidR="00933DB5" w:rsidRPr="00103458">
        <w:rPr>
          <w:rFonts w:ascii="Kalpurush" w:hAnsi="Kalpurush" w:cs="Kalpurush"/>
          <w:sz w:val="24"/>
          <w:szCs w:val="24"/>
          <w:cs/>
          <w:lang w:val="en-US" w:bidi="bn-IN"/>
        </w:rPr>
        <w:t>বঙ্কিমচন্দ্রের ধর্মচিন্তার ভিত্তি ছিল ঈশ্বর বিশ্বাস। প্রথম জীবনের ভাবনা তাঁ</w:t>
      </w:r>
      <w:r w:rsidR="00BA15D2" w:rsidRPr="00103458">
        <w:rPr>
          <w:rFonts w:ascii="Kalpurush" w:hAnsi="Kalpurush" w:cs="Kalpurush"/>
          <w:sz w:val="24"/>
          <w:szCs w:val="24"/>
          <w:cs/>
          <w:lang w:val="en-US" w:bidi="bn-IN"/>
        </w:rPr>
        <w:t>র</w:t>
      </w:r>
      <w:r w:rsidR="00933DB5" w:rsidRPr="00103458">
        <w:rPr>
          <w:rFonts w:ascii="Kalpurush" w:hAnsi="Kalpurush" w:cs="Kalpurush"/>
          <w:sz w:val="24"/>
          <w:szCs w:val="24"/>
          <w:cs/>
          <w:lang w:val="en-US" w:bidi="bn-IN"/>
        </w:rPr>
        <w:t xml:space="preserve"> হৃদয় সাগরে কেবল বু</w:t>
      </w:r>
      <w:r w:rsidRPr="00103458">
        <w:rPr>
          <w:rFonts w:ascii="Kalpurush" w:hAnsi="Kalpurush" w:cs="Kalpurush"/>
          <w:sz w:val="24"/>
          <w:szCs w:val="24"/>
          <w:cs/>
          <w:lang w:val="en-US" w:bidi="bn-IN"/>
        </w:rPr>
        <w:t>দ্বু</w:t>
      </w:r>
      <w:r w:rsidR="00933DB5" w:rsidRPr="00103458">
        <w:rPr>
          <w:rFonts w:ascii="Kalpurush" w:hAnsi="Kalpurush" w:cs="Kalpurush"/>
          <w:sz w:val="24"/>
          <w:szCs w:val="24"/>
          <w:cs/>
          <w:lang w:val="en-US" w:bidi="bn-IN"/>
        </w:rPr>
        <w:t>দ সৃষ্টি ক</w:t>
      </w:r>
      <w:r w:rsidR="00BA15D2" w:rsidRPr="00103458">
        <w:rPr>
          <w:rFonts w:ascii="Kalpurush" w:hAnsi="Kalpurush" w:cs="Kalpurush"/>
          <w:sz w:val="24"/>
          <w:szCs w:val="24"/>
          <w:cs/>
          <w:lang w:val="en-US" w:bidi="bn-IN"/>
        </w:rPr>
        <w:t>রেছিল</w:t>
      </w:r>
      <w:r w:rsidRPr="00103458">
        <w:rPr>
          <w:rFonts w:ascii="Kalpurush" w:hAnsi="Kalpurush" w:cs="Kalpurush"/>
          <w:sz w:val="24"/>
          <w:szCs w:val="24"/>
          <w:cs/>
          <w:lang w:val="en-US" w:bidi="bn-IN"/>
        </w:rPr>
        <w:t>, পরবর্তীকালে তা</w:t>
      </w:r>
      <w:r w:rsidR="00933DB5" w:rsidRPr="00103458">
        <w:rPr>
          <w:rFonts w:ascii="Kalpurush" w:hAnsi="Kalpurush" w:cs="Kalpurush"/>
          <w:sz w:val="24"/>
          <w:szCs w:val="24"/>
          <w:cs/>
          <w:lang w:val="en-US" w:bidi="bn-IN"/>
        </w:rPr>
        <w:t xml:space="preserve"> বুদ্ধি দ্বারা পরিশীলিত </w:t>
      </w:r>
      <w:r w:rsidR="00BA15D2" w:rsidRPr="00103458">
        <w:rPr>
          <w:rFonts w:ascii="Kalpurush" w:hAnsi="Kalpurush" w:cs="Kalpurush"/>
          <w:sz w:val="24"/>
          <w:szCs w:val="24"/>
          <w:cs/>
          <w:lang w:val="en-US" w:bidi="bn-IN"/>
        </w:rPr>
        <w:t>হয়ে জ্ঞানের ব্যাপ্তিতে তাঁ</w:t>
      </w:r>
      <w:r w:rsidR="00933DB5" w:rsidRPr="00103458">
        <w:rPr>
          <w:rFonts w:ascii="Kalpurush" w:hAnsi="Kalpurush" w:cs="Kalpurush"/>
          <w:sz w:val="24"/>
          <w:szCs w:val="24"/>
          <w:cs/>
          <w:lang w:val="en-US" w:bidi="bn-IN"/>
        </w:rPr>
        <w:t>র</w:t>
      </w:r>
      <w:r w:rsidRPr="00103458">
        <w:rPr>
          <w:rFonts w:ascii="Kalpurush" w:hAnsi="Kalpurush" w:cs="Kalpurush"/>
          <w:sz w:val="24"/>
          <w:szCs w:val="24"/>
          <w:cs/>
          <w:lang w:val="en-US" w:bidi="bn-IN"/>
        </w:rPr>
        <w:t xml:space="preserve"> </w:t>
      </w:r>
      <w:r w:rsidR="00933DB5" w:rsidRPr="00103458">
        <w:rPr>
          <w:rFonts w:ascii="Kalpurush" w:hAnsi="Kalpurush" w:cs="Kalpurush"/>
          <w:sz w:val="24"/>
          <w:szCs w:val="24"/>
          <w:cs/>
          <w:lang w:val="en-US" w:bidi="bn-IN"/>
        </w:rPr>
        <w:t xml:space="preserve"> হৃদয় সমুদ্রের গভীরতার </w:t>
      </w:r>
      <w:r w:rsidR="00BA15D2" w:rsidRPr="00103458">
        <w:rPr>
          <w:rFonts w:ascii="Kalpurush" w:hAnsi="Kalpurush" w:cs="Kalpurush"/>
          <w:sz w:val="24"/>
          <w:szCs w:val="24"/>
          <w:cs/>
          <w:lang w:val="en-US" w:bidi="bn-IN"/>
        </w:rPr>
        <w:t>সঙ্গে মিশে</w:t>
      </w:r>
      <w:r w:rsidR="00933DB5" w:rsidRPr="00103458">
        <w:rPr>
          <w:rFonts w:ascii="Kalpurush" w:hAnsi="Kalpurush" w:cs="Kalpurush"/>
          <w:sz w:val="24"/>
          <w:szCs w:val="24"/>
          <w:cs/>
          <w:lang w:val="en-US" w:bidi="bn-IN"/>
        </w:rPr>
        <w:t xml:space="preserve"> ধ্যানগম্ভীর স্পষ্টতা প্রাপ্ত হ</w:t>
      </w:r>
      <w:r w:rsidR="00BA15D2" w:rsidRPr="00103458">
        <w:rPr>
          <w:rFonts w:ascii="Kalpurush" w:hAnsi="Kalpurush" w:cs="Kalpurush"/>
          <w:sz w:val="24"/>
          <w:szCs w:val="24"/>
          <w:cs/>
          <w:lang w:val="en-US" w:bidi="bn-IN"/>
        </w:rPr>
        <w:t>য়েছে</w:t>
      </w:r>
      <w:r w:rsidR="00933DB5" w:rsidRPr="00103458">
        <w:rPr>
          <w:rFonts w:ascii="Kalpurush" w:hAnsi="Kalpurush" w:cs="Kalpurush"/>
          <w:sz w:val="24"/>
          <w:szCs w:val="24"/>
          <w:cs/>
          <w:lang w:val="en-US" w:bidi="hi-IN"/>
        </w:rPr>
        <w:t xml:space="preserve">। </w:t>
      </w:r>
      <w:r w:rsidR="00933DB5" w:rsidRPr="00103458">
        <w:rPr>
          <w:rFonts w:ascii="Kalpurush" w:hAnsi="Kalpurush" w:cs="Kalpurush"/>
          <w:sz w:val="24"/>
          <w:szCs w:val="24"/>
          <w:cs/>
          <w:lang w:val="en-US" w:bidi="bn-IN"/>
        </w:rPr>
        <w:t xml:space="preserve">সকলের ক্ষেত্রেই এই মত পরিবর্তন স্বাভাবিক। এই মত পরিবর্তন বয়োবৃদ্ধি </w:t>
      </w:r>
      <w:r w:rsidRPr="00103458">
        <w:rPr>
          <w:rFonts w:ascii="Kalpurush" w:hAnsi="Kalpurush" w:cs="Kalpurush"/>
          <w:sz w:val="24"/>
          <w:szCs w:val="24"/>
          <w:cs/>
          <w:lang w:val="en-US" w:bidi="bn-IN"/>
        </w:rPr>
        <w:t>অনুসন্ধানের বিস্তার ও ভাবনার ছল</w:t>
      </w:r>
      <w:r w:rsidR="00933DB5" w:rsidRPr="00103458">
        <w:rPr>
          <w:rFonts w:ascii="Kalpurush" w:hAnsi="Kalpurush" w:cs="Kalpurush"/>
          <w:sz w:val="24"/>
          <w:szCs w:val="24"/>
          <w:cs/>
          <w:lang w:val="en-US" w:bidi="hi-IN"/>
        </w:rPr>
        <w:t>।</w:t>
      </w:r>
      <w:r w:rsidR="005301F0" w:rsidRPr="00103458">
        <w:rPr>
          <w:rFonts w:ascii="Kalpurush" w:hAnsi="Kalpurush" w:cs="Kalpurush"/>
          <w:sz w:val="24"/>
          <w:szCs w:val="24"/>
          <w:cs/>
          <w:lang w:val="en-US" w:bidi="bn-IN"/>
        </w:rPr>
        <w:t xml:space="preserve"> </w:t>
      </w:r>
      <w:r w:rsidR="00D826AA" w:rsidRPr="00103458">
        <w:rPr>
          <w:rFonts w:ascii="Kalpurush" w:hAnsi="Kalpurush" w:cs="Kalpurush"/>
          <w:sz w:val="24"/>
          <w:szCs w:val="24"/>
          <w:cs/>
          <w:lang w:val="en-US" w:bidi="bn-IN"/>
        </w:rPr>
        <w:t xml:space="preserve">তাঁর মতে ঈশ্বরে দৃঢ় বিশ্বাসই হিন্দুধর্মের ভিত্তি। </w:t>
      </w:r>
      <w:r w:rsidRPr="00103458">
        <w:rPr>
          <w:rFonts w:ascii="Kalpurush" w:hAnsi="Kalpurush" w:cs="Kalpurush"/>
          <w:sz w:val="24"/>
          <w:szCs w:val="24"/>
          <w:cs/>
          <w:lang w:val="en-US" w:bidi="bn-IN"/>
        </w:rPr>
        <w:t>‘</w:t>
      </w:r>
      <w:r w:rsidR="00D826AA" w:rsidRPr="00103458">
        <w:rPr>
          <w:rFonts w:ascii="Kalpurush" w:hAnsi="Kalpurush" w:cs="Kalpurush"/>
          <w:sz w:val="24"/>
          <w:szCs w:val="24"/>
          <w:cs/>
          <w:lang w:val="en-US" w:bidi="bn-IN"/>
        </w:rPr>
        <w:t>ধর্মতত্ত্বে</w:t>
      </w:r>
      <w:r w:rsidRPr="00103458">
        <w:rPr>
          <w:rFonts w:ascii="Kalpurush" w:hAnsi="Kalpurush" w:cs="Kalpurush"/>
          <w:sz w:val="24"/>
          <w:szCs w:val="24"/>
          <w:cs/>
          <w:lang w:val="en-US" w:bidi="bn-IN"/>
        </w:rPr>
        <w:t>’</w:t>
      </w:r>
      <w:r w:rsidR="00D826AA" w:rsidRPr="00103458">
        <w:rPr>
          <w:rFonts w:ascii="Kalpurush" w:hAnsi="Kalpurush" w:cs="Kalpurush"/>
          <w:sz w:val="24"/>
          <w:szCs w:val="24"/>
          <w:cs/>
          <w:lang w:val="en-US" w:bidi="bn-IN"/>
        </w:rPr>
        <w:t xml:space="preserve"> গুরুর মুখ দিয়ে তিনি বলেছেন, “যদি বল ঈশ্বর মানি না, তোমার সঙ্গে আমার বিচার ফুরাইল। আমি পরকাল হইতে ধ</w:t>
      </w:r>
      <w:r w:rsidR="00535358" w:rsidRPr="00103458">
        <w:rPr>
          <w:rFonts w:ascii="Kalpurush" w:hAnsi="Kalpurush" w:cs="Kalpurush"/>
          <w:sz w:val="24"/>
          <w:szCs w:val="24"/>
          <w:cs/>
          <w:lang w:val="en-US" w:bidi="bn-IN"/>
        </w:rPr>
        <w:t>র্ম্ম</w:t>
      </w:r>
      <w:r w:rsidR="00D826AA" w:rsidRPr="00103458">
        <w:rPr>
          <w:rFonts w:ascii="Kalpurush" w:hAnsi="Kalpurush" w:cs="Kalpurush"/>
          <w:sz w:val="24"/>
          <w:szCs w:val="24"/>
          <w:cs/>
          <w:lang w:val="en-US" w:bidi="bn-IN"/>
        </w:rPr>
        <w:t>কে বিযুক্ত করিয়া বিচার করিতে প্রস্তুত আছি, কিন্তু ঈশ্বর হইতে ধ</w:t>
      </w:r>
      <w:r w:rsidR="00535358" w:rsidRPr="00103458">
        <w:rPr>
          <w:rFonts w:ascii="Kalpurush" w:hAnsi="Kalpurush" w:cs="Kalpurush"/>
          <w:sz w:val="24"/>
          <w:szCs w:val="24"/>
          <w:cs/>
          <w:lang w:val="en-US" w:bidi="bn-IN"/>
        </w:rPr>
        <w:t>র্ম্ম</w:t>
      </w:r>
      <w:r w:rsidR="00D826AA" w:rsidRPr="00103458">
        <w:rPr>
          <w:rFonts w:ascii="Kalpurush" w:hAnsi="Kalpurush" w:cs="Kalpurush"/>
          <w:sz w:val="24"/>
          <w:szCs w:val="24"/>
          <w:cs/>
          <w:lang w:val="en-US" w:bidi="bn-IN"/>
        </w:rPr>
        <w:t>কে বিযুক্ত</w:t>
      </w:r>
      <w:r w:rsidR="00535358" w:rsidRPr="00103458">
        <w:rPr>
          <w:rFonts w:ascii="Kalpurush" w:hAnsi="Kalpurush" w:cs="Kalpurush"/>
          <w:sz w:val="24"/>
          <w:szCs w:val="24"/>
          <w:cs/>
          <w:lang w:val="en-US" w:bidi="bn-IN"/>
        </w:rPr>
        <w:t xml:space="preserve"> করিয়া বিচার করিতে প্রস্তুত নহি”।</w:t>
      </w:r>
      <w:r w:rsidR="00A32AD2" w:rsidRPr="00103458">
        <w:rPr>
          <w:rFonts w:ascii="Kalpurush" w:hAnsi="Kalpurush" w:cs="Kalpurush"/>
          <w:sz w:val="24"/>
          <w:szCs w:val="24"/>
          <w:vertAlign w:val="superscript"/>
          <w:cs/>
          <w:lang w:val="en-US" w:bidi="bn-IN"/>
        </w:rPr>
        <w:t>১১</w:t>
      </w:r>
      <w:r w:rsidR="00D826AA" w:rsidRPr="00103458">
        <w:rPr>
          <w:rFonts w:ascii="Kalpurush" w:hAnsi="Kalpurush" w:cs="Kalpurush"/>
          <w:sz w:val="24"/>
          <w:szCs w:val="24"/>
          <w:cs/>
          <w:lang w:val="en-US" w:bidi="bn-IN"/>
        </w:rPr>
        <w:t xml:space="preserve"> </w:t>
      </w:r>
    </w:p>
    <w:p w:rsidR="00D826AA" w:rsidRPr="00103458" w:rsidRDefault="00D826AA" w:rsidP="00180458">
      <w:pPr>
        <w:widowControl w:val="0"/>
        <w:spacing w:after="120" w:line="240" w:lineRule="auto"/>
        <w:jc w:val="both"/>
        <w:rPr>
          <w:rFonts w:ascii="Kalpurush" w:hAnsi="Kalpurush" w:cs="Kalpurush"/>
          <w:color w:val="FF0000"/>
          <w:sz w:val="24"/>
          <w:szCs w:val="24"/>
          <w:lang w:val="en-US" w:bidi="bn-IN"/>
        </w:rPr>
      </w:pPr>
      <w:r w:rsidRPr="00103458">
        <w:rPr>
          <w:rFonts w:ascii="Kalpurush" w:hAnsi="Kalpurush" w:cs="Kalpurush"/>
          <w:sz w:val="24"/>
          <w:szCs w:val="24"/>
          <w:cs/>
          <w:lang w:val="en-US" w:bidi="bn-IN"/>
        </w:rPr>
        <w:t xml:space="preserve">ঈশ্বরের স্বরূপ কীরূপ? তিনি সগুণ অথবা নির্গুণ? </w:t>
      </w:r>
      <w:r w:rsidR="00512621" w:rsidRPr="00103458">
        <w:rPr>
          <w:rFonts w:ascii="Kalpurush" w:hAnsi="Kalpurush" w:cs="Kalpurush"/>
          <w:sz w:val="24"/>
          <w:szCs w:val="24"/>
          <w:cs/>
          <w:lang w:val="en-US" w:bidi="bn-IN"/>
        </w:rPr>
        <w:t xml:space="preserve">ঋষি </w:t>
      </w:r>
      <w:r w:rsidRPr="00103458">
        <w:rPr>
          <w:rFonts w:ascii="Kalpurush" w:hAnsi="Kalpurush" w:cs="Kalpurush"/>
          <w:sz w:val="24"/>
          <w:szCs w:val="24"/>
          <w:cs/>
          <w:lang w:val="en-US" w:bidi="bn-IN"/>
        </w:rPr>
        <w:t xml:space="preserve">বঙ্কিমচন্দ্র ঈশ্বরের নির্গুণত্বকে স্পষ্ট </w:t>
      </w:r>
      <w:r w:rsidR="00BA15D2" w:rsidRPr="00103458">
        <w:rPr>
          <w:rFonts w:ascii="Kalpurush" w:hAnsi="Kalpurush" w:cs="Kalpurush"/>
          <w:sz w:val="24"/>
          <w:szCs w:val="24"/>
          <w:cs/>
          <w:lang w:val="en-US" w:bidi="bn-IN"/>
        </w:rPr>
        <w:t xml:space="preserve">করে কোথাও অস্বীকার করেননি, </w:t>
      </w:r>
      <w:r w:rsidRPr="00103458">
        <w:rPr>
          <w:rFonts w:ascii="Kalpurush" w:hAnsi="Kalpurush" w:cs="Kalpurush"/>
          <w:sz w:val="24"/>
          <w:szCs w:val="24"/>
          <w:cs/>
          <w:lang w:val="en-US" w:bidi="bn-IN"/>
        </w:rPr>
        <w:t>তবে তিনি সগুণ ঈশ্বর</w:t>
      </w:r>
      <w:r w:rsidR="00BA15D2" w:rsidRPr="00103458">
        <w:rPr>
          <w:rFonts w:ascii="Kalpurush" w:hAnsi="Kalpurush" w:cs="Kalpurush"/>
          <w:sz w:val="24"/>
          <w:szCs w:val="24"/>
          <w:cs/>
          <w:lang w:val="en-US" w:bidi="bn-IN"/>
        </w:rPr>
        <w:t xml:space="preserve"> ধারণারই পক্ষপাতী। তাঁ</w:t>
      </w:r>
      <w:r w:rsidR="00905B46" w:rsidRPr="00103458">
        <w:rPr>
          <w:rFonts w:ascii="Kalpurush" w:hAnsi="Kalpurush" w:cs="Kalpurush"/>
          <w:sz w:val="24"/>
          <w:szCs w:val="24"/>
          <w:cs/>
          <w:lang w:val="en-US" w:bidi="bn-IN"/>
        </w:rPr>
        <w:t>র এই সিদ্ধান্তের কারণস্বরূপ তিনি ‘কৃষ্ণ চরিত্রের’ ব</w:t>
      </w:r>
      <w:r w:rsidR="00BA15D2" w:rsidRPr="00103458">
        <w:rPr>
          <w:rFonts w:ascii="Kalpurush" w:hAnsi="Kalpurush" w:cs="Kalpurush"/>
          <w:sz w:val="24"/>
          <w:szCs w:val="24"/>
          <w:cs/>
          <w:lang w:val="en-US" w:bidi="bn-IN"/>
        </w:rPr>
        <w:t>লেছেন</w:t>
      </w:r>
      <w:r w:rsidR="00905B46" w:rsidRPr="00103458">
        <w:rPr>
          <w:rFonts w:ascii="Kalpurush" w:hAnsi="Kalpurush" w:cs="Kalpurush"/>
          <w:sz w:val="24"/>
          <w:szCs w:val="24"/>
          <w:cs/>
          <w:lang w:val="en-US" w:bidi="bn-IN"/>
        </w:rPr>
        <w:t>, “মনুষ্যের এমন কোন চিত্তবৃত্তি নাই, যার দ্বারা আমরা নির্গুণ ঈশ্বর বুঝিতে পারি। ঈশ্বর নির্গুণ হইলে হইতে পারেন কিন্তু আমরা নির্গুণ ঈশ্বর বুঝিতে পারি। ঈশ্বর নির্গুণ হইলে হইতে পারেন কিন্তু আমরা নির্গুণ বুঝিতে পারি না, কেননা আমাদের সে ভক্তি নাই। মুখে বলিতে পারি বটে যে, ঈশ্বর নির্গুণ এবং এই কথার উপর একটা দর্শনশাস্ত্র গড়িতে পারি, কিন্তু যাহা বলিতে পারি তাহা যে মনে বুঝি, ইহা অনিশ্চিত। ‘চতুষ্কোন গোলোক’ বলিলে আমাদের রসনা বিদীর্ণ হয় না বটে</w:t>
      </w:r>
      <w:r w:rsidR="00512621" w:rsidRPr="00103458">
        <w:rPr>
          <w:rFonts w:ascii="Kalpurush" w:hAnsi="Kalpurush" w:cs="Kalpurush"/>
          <w:sz w:val="24"/>
          <w:szCs w:val="24"/>
          <w:cs/>
          <w:lang w:val="en-US" w:bidi="bn-IN"/>
        </w:rPr>
        <w:t>, কিন্তু ‘চতুষ্কোণ গোলোক’ মানে</w:t>
      </w:r>
      <w:r w:rsidR="00905B46" w:rsidRPr="00103458">
        <w:rPr>
          <w:rFonts w:ascii="Kalpurush" w:hAnsi="Kalpurush" w:cs="Kalpurush"/>
          <w:sz w:val="24"/>
          <w:szCs w:val="24"/>
          <w:cs/>
          <w:lang w:val="en-US" w:bidi="bn-IN"/>
        </w:rPr>
        <w:t xml:space="preserve"> কিছুই বুঝিলাম না। সগুণ ঈশ্বর ধারণার পক্ষে বঙ্কিমচন্দ্রের আরও যুক্তি – “হিন্দু ধর্মে ঈশ্বরের দ্বিবিধ কল্পনা আছে – অথবা ঈশ্বরকে হিন্দুরা দুই রকমে বুঝিয়া থাকে। ঈশ্বর নির্গুণ এবং ঈশ্বর সগুণ। ...”</w:t>
      </w:r>
      <w:r w:rsidR="00541054" w:rsidRPr="00103458">
        <w:rPr>
          <w:rFonts w:ascii="Kalpurush" w:hAnsi="Kalpurush" w:cs="Kalpurush"/>
          <w:sz w:val="24"/>
          <w:szCs w:val="24"/>
          <w:vertAlign w:val="superscript"/>
          <w:cs/>
          <w:lang w:val="en-US" w:bidi="bn-IN"/>
        </w:rPr>
        <w:t>১২</w:t>
      </w:r>
      <w:r w:rsidR="009A2879" w:rsidRPr="00103458">
        <w:rPr>
          <w:rFonts w:ascii="Kalpurush" w:hAnsi="Kalpurush" w:cs="Kalpurush"/>
          <w:sz w:val="24"/>
          <w:szCs w:val="24"/>
          <w:vertAlign w:val="superscript"/>
          <w:cs/>
          <w:lang w:val="en-US" w:bidi="bn-IN"/>
        </w:rPr>
        <w:t xml:space="preserve"> </w:t>
      </w:r>
      <w:r w:rsidR="009A2879" w:rsidRPr="00103458">
        <w:rPr>
          <w:rFonts w:ascii="Kalpurush" w:hAnsi="Kalpurush" w:cs="Kalpurush"/>
          <w:sz w:val="24"/>
          <w:szCs w:val="24"/>
          <w:cs/>
          <w:lang w:val="en-US" w:bidi="bn-IN"/>
        </w:rPr>
        <w:t xml:space="preserve">তাছাড়া যিনি ব্রহ্মাণ্ড সৃজন </w:t>
      </w:r>
      <w:r w:rsidR="00BA15D2" w:rsidRPr="00103458">
        <w:rPr>
          <w:rFonts w:ascii="Kalpurush" w:hAnsi="Kalpurush" w:cs="Kalpurush"/>
          <w:sz w:val="24"/>
          <w:szCs w:val="24"/>
          <w:cs/>
          <w:lang w:val="en-US" w:bidi="bn-IN"/>
        </w:rPr>
        <w:t xml:space="preserve">করে </w:t>
      </w:r>
      <w:r w:rsidR="009A2879" w:rsidRPr="00103458">
        <w:rPr>
          <w:rFonts w:ascii="Kalpurush" w:hAnsi="Kalpurush" w:cs="Kalpurush"/>
          <w:sz w:val="24"/>
          <w:szCs w:val="24"/>
          <w:cs/>
          <w:lang w:val="en-US" w:bidi="bn-IN"/>
        </w:rPr>
        <w:t xml:space="preserve">স্রষ্টা, ইহ জগৎ-পরজগৎ, ইহজীবন-পরজীবনের পরিচালনের বিধান দান </w:t>
      </w:r>
      <w:r w:rsidR="00BA15D2" w:rsidRPr="00103458">
        <w:rPr>
          <w:rFonts w:ascii="Kalpurush" w:hAnsi="Kalpurush" w:cs="Kalpurush"/>
          <w:sz w:val="24"/>
          <w:szCs w:val="24"/>
          <w:cs/>
          <w:lang w:val="en-US" w:bidi="bn-IN"/>
        </w:rPr>
        <w:t>করে</w:t>
      </w:r>
      <w:r w:rsidR="009A2879" w:rsidRPr="00103458">
        <w:rPr>
          <w:rFonts w:ascii="Kalpurush" w:hAnsi="Kalpurush" w:cs="Kalpurush"/>
          <w:sz w:val="24"/>
          <w:szCs w:val="24"/>
          <w:cs/>
          <w:lang w:val="en-US" w:bidi="bn-IN"/>
        </w:rPr>
        <w:t xml:space="preserve"> বিধাতা, স্বীয় প্রভাবে জগৎ জীবন ধারণ </w:t>
      </w:r>
      <w:r w:rsidR="00BA15D2" w:rsidRPr="00103458">
        <w:rPr>
          <w:rFonts w:ascii="Kalpurush" w:hAnsi="Kalpurush" w:cs="Kalpurush"/>
          <w:sz w:val="24"/>
          <w:szCs w:val="24"/>
          <w:cs/>
          <w:lang w:val="en-US" w:bidi="bn-IN"/>
        </w:rPr>
        <w:t>করে</w:t>
      </w:r>
      <w:r w:rsidR="009A2879" w:rsidRPr="00103458">
        <w:rPr>
          <w:rFonts w:ascii="Kalpurush" w:hAnsi="Kalpurush" w:cs="Kalpurush"/>
          <w:sz w:val="24"/>
          <w:szCs w:val="24"/>
          <w:cs/>
          <w:lang w:val="en-US" w:bidi="bn-IN"/>
        </w:rPr>
        <w:t xml:space="preserve"> ধাতা এবং জীবন জগতের বিপদে ত্রাণ কর্তা তিনি নির্গুণ </w:t>
      </w:r>
      <w:r w:rsidR="00BA15D2" w:rsidRPr="00103458">
        <w:rPr>
          <w:rFonts w:ascii="Kalpurush" w:hAnsi="Kalpurush" w:cs="Kalpurush"/>
          <w:sz w:val="24"/>
          <w:szCs w:val="24"/>
          <w:cs/>
          <w:lang w:val="en-US" w:bidi="bn-IN"/>
        </w:rPr>
        <w:t>হলে</w:t>
      </w:r>
      <w:r w:rsidR="00E93FA4" w:rsidRPr="00103458">
        <w:rPr>
          <w:rFonts w:ascii="Kalpurush" w:hAnsi="Kalpurush" w:cs="Kalpurush"/>
          <w:sz w:val="24"/>
          <w:szCs w:val="24"/>
          <w:cs/>
          <w:lang w:val="en-US" w:bidi="bn-IN"/>
        </w:rPr>
        <w:t>ও ঈশ্বরের উক্ত অভিধাগুলি অসার্থক প্রতিপন্ন হ</w:t>
      </w:r>
      <w:r w:rsidR="00BA15D2" w:rsidRPr="00103458">
        <w:rPr>
          <w:rFonts w:ascii="Kalpurush" w:hAnsi="Kalpurush" w:cs="Kalpurush"/>
          <w:sz w:val="24"/>
          <w:szCs w:val="24"/>
          <w:cs/>
          <w:lang w:val="en-US" w:bidi="bn-IN"/>
        </w:rPr>
        <w:t>বে</w:t>
      </w:r>
      <w:r w:rsidR="00E93FA4" w:rsidRPr="00103458">
        <w:rPr>
          <w:rFonts w:ascii="Kalpurush" w:hAnsi="Kalpurush" w:cs="Kalpurush"/>
          <w:sz w:val="24"/>
          <w:szCs w:val="24"/>
          <w:cs/>
          <w:lang w:val="en-US" w:bidi="hi-IN"/>
        </w:rPr>
        <w:t xml:space="preserve">। </w:t>
      </w:r>
    </w:p>
    <w:p w:rsidR="002A40CD" w:rsidRPr="00103458" w:rsidRDefault="009444F0"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IN"/>
        </w:rPr>
        <w:t xml:space="preserve">ঋষি </w:t>
      </w:r>
      <w:r w:rsidR="002A40CD" w:rsidRPr="00103458">
        <w:rPr>
          <w:rFonts w:ascii="Kalpurush" w:hAnsi="Kalpurush" w:cs="Kalpurush"/>
          <w:sz w:val="24"/>
          <w:szCs w:val="24"/>
          <w:cs/>
          <w:lang w:val="en-US" w:bidi="bn-BD"/>
        </w:rPr>
        <w:t>বঙ্কিমচন</w:t>
      </w:r>
      <w:r w:rsidR="00BA15D2" w:rsidRPr="00103458">
        <w:rPr>
          <w:rFonts w:ascii="Kalpurush" w:hAnsi="Kalpurush" w:cs="Kalpurush"/>
          <w:sz w:val="24"/>
          <w:szCs w:val="24"/>
          <w:cs/>
          <w:lang w:val="en-US" w:bidi="bn-BD"/>
        </w:rPr>
        <w:t>্দ্রের সগুণ ঈশ্বরে বিশ্বাস তাঁ</w:t>
      </w:r>
      <w:r w:rsidR="002A40CD" w:rsidRPr="00103458">
        <w:rPr>
          <w:rFonts w:ascii="Kalpurush" w:hAnsi="Kalpurush" w:cs="Kalpurush"/>
          <w:sz w:val="24"/>
          <w:szCs w:val="24"/>
          <w:cs/>
          <w:lang w:val="en-US" w:bidi="bn-BD"/>
        </w:rPr>
        <w:t>র অবতারবাদ স্বীকৃতির পথ প্রসস্থ করে। তিনি ‘কৃষ্ণচরিত্র’ গ্রন্থে গীতোক্ত অবতারতত্ত্বের অনুসরণে এই অবতারবাদের সুন্দর ও</w:t>
      </w:r>
      <w:r w:rsidR="00BA15D2" w:rsidRPr="00103458">
        <w:rPr>
          <w:rFonts w:ascii="Kalpurush" w:hAnsi="Kalpurush" w:cs="Kalpurush"/>
          <w:sz w:val="24"/>
          <w:szCs w:val="24"/>
          <w:cs/>
          <w:lang w:val="en-US" w:bidi="bn-BD"/>
        </w:rPr>
        <w:t xml:space="preserve"> স্পষ্ট ব্যাখ্যা করিয়াছেন। তাঁ</w:t>
      </w:r>
      <w:r w:rsidR="002A40CD" w:rsidRPr="00103458">
        <w:rPr>
          <w:rFonts w:ascii="Kalpurush" w:hAnsi="Kalpurush" w:cs="Kalpurush"/>
          <w:sz w:val="24"/>
          <w:szCs w:val="24"/>
          <w:cs/>
          <w:lang w:val="en-US" w:bidi="bn-BD"/>
        </w:rPr>
        <w:t xml:space="preserve">র মূল কথা এই, ধর্মসংরক্ষণের জন্যই ভগবানের অবতার গ্রহণ। </w:t>
      </w:r>
      <w:r w:rsidR="008C71CD" w:rsidRPr="00103458">
        <w:rPr>
          <w:rFonts w:ascii="Kalpurush" w:hAnsi="Kalpurush" w:cs="Kalpurush"/>
          <w:sz w:val="24"/>
          <w:szCs w:val="24"/>
          <w:cs/>
          <w:lang w:val="en-US" w:bidi="bn-BD"/>
        </w:rPr>
        <w:t xml:space="preserve">কেননা সম্পূর্ণ ধর্মের সম্পূর্ণ আদর্শ ঈশ্বর ভিন্ন এর </w:t>
      </w:r>
      <w:r w:rsidR="00BA15D2" w:rsidRPr="00103458">
        <w:rPr>
          <w:rFonts w:ascii="Kalpurush" w:hAnsi="Kalpurush" w:cs="Kalpurush"/>
          <w:sz w:val="24"/>
          <w:szCs w:val="24"/>
          <w:cs/>
          <w:lang w:val="en-US" w:bidi="bn-IN"/>
        </w:rPr>
        <w:t>কেউ নয়।</w:t>
      </w:r>
      <w:r w:rsidR="008C71CD" w:rsidRPr="00103458">
        <w:rPr>
          <w:rFonts w:ascii="Kalpurush" w:hAnsi="Kalpurush" w:cs="Kalpurush"/>
          <w:sz w:val="24"/>
          <w:szCs w:val="24"/>
          <w:cs/>
          <w:lang w:val="en-US" w:bidi="bn-BD"/>
        </w:rPr>
        <w:t xml:space="preserve"> কিন্তু নিরাকার ঈশ্বর আমাদের আদর্শ </w:t>
      </w:r>
      <w:r w:rsidR="00BA15D2" w:rsidRPr="00103458">
        <w:rPr>
          <w:rFonts w:ascii="Kalpurush" w:hAnsi="Kalpurush" w:cs="Kalpurush"/>
          <w:sz w:val="24"/>
          <w:szCs w:val="24"/>
          <w:cs/>
          <w:lang w:val="en-US" w:bidi="bn-IN"/>
        </w:rPr>
        <w:t>হতে</w:t>
      </w:r>
      <w:r w:rsidR="008C71CD" w:rsidRPr="00103458">
        <w:rPr>
          <w:rFonts w:ascii="Kalpurush" w:hAnsi="Kalpurush" w:cs="Kalpurush"/>
          <w:sz w:val="24"/>
          <w:szCs w:val="24"/>
          <w:cs/>
          <w:lang w:val="en-US" w:bidi="bn-BD"/>
        </w:rPr>
        <w:t xml:space="preserve"> পারেন না। কেন? প্রথমত: তিনি অশরীর, আমরা শরীরি, শারীরিক বৃত্তি আমাদের ধর্মের প্রধান বিঘ্ন। দ্বিতীয়ত: তিনি অনন্ত, আমরা সান্ত। অতএব যদি ঈশ্বর স্বয়ং সান্ত ও শরী</w:t>
      </w:r>
      <w:r w:rsidR="00BA15D2" w:rsidRPr="00103458">
        <w:rPr>
          <w:rFonts w:ascii="Kalpurush" w:hAnsi="Kalpurush" w:cs="Kalpurush"/>
          <w:sz w:val="24"/>
          <w:szCs w:val="24"/>
          <w:cs/>
          <w:lang w:val="en-US" w:bidi="bn-IN"/>
        </w:rPr>
        <w:t>রি</w:t>
      </w:r>
      <w:r w:rsidR="00BA15D2" w:rsidRPr="00103458">
        <w:rPr>
          <w:rFonts w:ascii="Kalpurush" w:hAnsi="Kalpurush" w:cs="Kalpurush"/>
          <w:sz w:val="24"/>
          <w:szCs w:val="24"/>
          <w:cs/>
          <w:lang w:val="en-US" w:bidi="bn-BD"/>
        </w:rPr>
        <w:t xml:space="preserve"> হ</w:t>
      </w:r>
      <w:r w:rsidR="00BA15D2" w:rsidRPr="00103458">
        <w:rPr>
          <w:rFonts w:ascii="Kalpurush" w:hAnsi="Kalpurush" w:cs="Kalpurush"/>
          <w:sz w:val="24"/>
          <w:szCs w:val="24"/>
          <w:cs/>
          <w:lang w:val="en-US" w:bidi="bn-IN"/>
        </w:rPr>
        <w:t>য়ে</w:t>
      </w:r>
      <w:r w:rsidR="008C71CD" w:rsidRPr="00103458">
        <w:rPr>
          <w:rFonts w:ascii="Kalpurush" w:hAnsi="Kalpurush" w:cs="Kalpurush"/>
          <w:sz w:val="24"/>
          <w:szCs w:val="24"/>
          <w:cs/>
          <w:lang w:val="en-US" w:bidi="bn-BD"/>
        </w:rPr>
        <w:t xml:space="preserve"> লোকালয়ে দর্শন দেন, তবে সেই আদর্শের আলোচনায় যথার্থ ধর্মের উন্নতি হ</w:t>
      </w:r>
      <w:r w:rsidR="00BA15D2" w:rsidRPr="00103458">
        <w:rPr>
          <w:rFonts w:ascii="Kalpurush" w:hAnsi="Kalpurush" w:cs="Kalpurush"/>
          <w:sz w:val="24"/>
          <w:szCs w:val="24"/>
          <w:cs/>
          <w:lang w:val="en-US" w:bidi="bn-IN"/>
        </w:rPr>
        <w:t>তে</w:t>
      </w:r>
      <w:r w:rsidR="008C71CD" w:rsidRPr="00103458">
        <w:rPr>
          <w:rFonts w:ascii="Kalpurush" w:hAnsi="Kalpurush" w:cs="Kalpurush"/>
          <w:sz w:val="24"/>
          <w:szCs w:val="24"/>
          <w:cs/>
          <w:lang w:val="en-US" w:bidi="bn-BD"/>
        </w:rPr>
        <w:t xml:space="preserve"> পারে। এই জন্যই ঈশ্বরাবতারের প্রয়োজন। তাছাড়া </w:t>
      </w:r>
      <w:r w:rsidR="00BA15D2" w:rsidRPr="00103458">
        <w:rPr>
          <w:rFonts w:ascii="Kalpurush" w:hAnsi="Kalpurush" w:cs="Kalpurush"/>
          <w:sz w:val="24"/>
          <w:szCs w:val="24"/>
          <w:cs/>
          <w:lang w:val="en-US" w:bidi="bn-IN"/>
        </w:rPr>
        <w:t>মানুষ</w:t>
      </w:r>
      <w:r w:rsidR="00BA15D2" w:rsidRPr="00103458">
        <w:rPr>
          <w:rFonts w:ascii="Kalpurush" w:hAnsi="Kalpurush" w:cs="Kalpurush"/>
          <w:sz w:val="24"/>
          <w:szCs w:val="24"/>
          <w:cs/>
          <w:lang w:val="en-US" w:bidi="bn-BD"/>
        </w:rPr>
        <w:t xml:space="preserve"> কর্ম জানে না; কর্ম কি</w:t>
      </w:r>
      <w:r w:rsidR="00BA15D2" w:rsidRPr="00103458">
        <w:rPr>
          <w:rFonts w:ascii="Kalpurush" w:hAnsi="Kalpurush" w:cs="Kalpurush"/>
          <w:sz w:val="24"/>
          <w:szCs w:val="24"/>
          <w:cs/>
          <w:lang w:val="en-US" w:bidi="bn-IN"/>
        </w:rPr>
        <w:t>ভাবে করলে</w:t>
      </w:r>
      <w:r w:rsidR="00BA15D2" w:rsidRPr="00103458">
        <w:rPr>
          <w:rFonts w:ascii="Kalpurush" w:hAnsi="Kalpurush" w:cs="Kalpurush"/>
          <w:sz w:val="24"/>
          <w:szCs w:val="24"/>
          <w:cs/>
          <w:lang w:val="en-US" w:bidi="bn-BD"/>
        </w:rPr>
        <w:t xml:space="preserve"> ধর্মে পরিণত </w:t>
      </w:r>
      <w:r w:rsidR="00BA15D2" w:rsidRPr="00103458">
        <w:rPr>
          <w:rFonts w:ascii="Kalpurush" w:hAnsi="Kalpurush" w:cs="Kalpurush"/>
          <w:sz w:val="24"/>
          <w:szCs w:val="24"/>
          <w:cs/>
          <w:lang w:val="en-US" w:bidi="bn-BD"/>
        </w:rPr>
        <w:lastRenderedPageBreak/>
        <w:t>হয় তা</w:t>
      </w:r>
      <w:r w:rsidR="008C71CD" w:rsidRPr="00103458">
        <w:rPr>
          <w:rFonts w:ascii="Kalpurush" w:hAnsi="Kalpurush" w:cs="Kalpurush"/>
          <w:sz w:val="24"/>
          <w:szCs w:val="24"/>
          <w:cs/>
          <w:lang w:val="en-US" w:bidi="bn-BD"/>
        </w:rPr>
        <w:t xml:space="preserve"> জানে না। ঈশ্বর স্বয়ং অবতার </w:t>
      </w:r>
      <w:r w:rsidR="00BA15D2" w:rsidRPr="00103458">
        <w:rPr>
          <w:rFonts w:ascii="Kalpurush" w:hAnsi="Kalpurush" w:cs="Kalpurush"/>
          <w:sz w:val="24"/>
          <w:szCs w:val="24"/>
          <w:cs/>
          <w:lang w:val="en-US" w:bidi="bn-IN"/>
        </w:rPr>
        <w:t>হলে</w:t>
      </w:r>
      <w:r w:rsidR="00BA15D2" w:rsidRPr="00103458">
        <w:rPr>
          <w:rFonts w:ascii="Kalpurush" w:hAnsi="Kalpurush" w:cs="Kalpurush"/>
          <w:sz w:val="24"/>
          <w:szCs w:val="24"/>
          <w:cs/>
          <w:lang w:val="en-US" w:bidi="bn-BD"/>
        </w:rPr>
        <w:t xml:space="preserve"> তাঁ</w:t>
      </w:r>
      <w:r w:rsidR="008C71CD" w:rsidRPr="00103458">
        <w:rPr>
          <w:rFonts w:ascii="Kalpurush" w:hAnsi="Kalpurush" w:cs="Kalpurush"/>
          <w:sz w:val="24"/>
          <w:szCs w:val="24"/>
          <w:cs/>
          <w:lang w:val="en-US" w:bidi="bn-BD"/>
        </w:rPr>
        <w:t xml:space="preserve">র কর্মের আদর্শ মানুষের কর্মযোগের শিক্ষা সার্থক </w:t>
      </w:r>
      <w:r w:rsidR="00BA15D2" w:rsidRPr="00103458">
        <w:rPr>
          <w:rFonts w:ascii="Kalpurush" w:hAnsi="Kalpurush" w:cs="Kalpurush"/>
          <w:sz w:val="24"/>
          <w:szCs w:val="24"/>
          <w:cs/>
          <w:lang w:val="en-US" w:bidi="bn-IN"/>
        </w:rPr>
        <w:t>হবার</w:t>
      </w:r>
      <w:r w:rsidR="008C71CD" w:rsidRPr="00103458">
        <w:rPr>
          <w:rFonts w:ascii="Kalpurush" w:hAnsi="Kalpurush" w:cs="Kalpurush"/>
          <w:sz w:val="24"/>
          <w:szCs w:val="24"/>
          <w:cs/>
          <w:lang w:val="en-US" w:bidi="bn-BD"/>
        </w:rPr>
        <w:t xml:space="preserve"> সম্ভাবনা</w:t>
      </w:r>
      <w:r w:rsidR="00BA15D2" w:rsidRPr="00103458">
        <w:rPr>
          <w:rFonts w:ascii="Kalpurush" w:hAnsi="Kalpurush" w:cs="Kalpurush"/>
          <w:sz w:val="24"/>
          <w:szCs w:val="24"/>
          <w:cs/>
          <w:lang w:val="en-US" w:bidi="bn-IN"/>
        </w:rPr>
        <w:t xml:space="preserve"> থাকে</w:t>
      </w:r>
      <w:r w:rsidR="008C71CD" w:rsidRPr="00103458">
        <w:rPr>
          <w:rFonts w:ascii="Kalpurush" w:hAnsi="Kalpurush" w:cs="Kalpurush"/>
          <w:sz w:val="24"/>
          <w:szCs w:val="24"/>
          <w:cs/>
          <w:lang w:val="en-US" w:bidi="hi-IN"/>
        </w:rPr>
        <w:t xml:space="preserve">। </w:t>
      </w:r>
      <w:r w:rsidR="008C71CD" w:rsidRPr="00103458">
        <w:rPr>
          <w:rFonts w:ascii="Kalpurush" w:hAnsi="Kalpurush" w:cs="Kalpurush"/>
          <w:sz w:val="24"/>
          <w:szCs w:val="24"/>
          <w:cs/>
          <w:lang w:val="en-US" w:bidi="bn-IN"/>
        </w:rPr>
        <w:t xml:space="preserve">এইজন্যও ঈশ্বরাবতারের প্রয়োজন। জীবের প্রতি করুণা </w:t>
      </w:r>
      <w:r w:rsidR="00BA15D2" w:rsidRPr="00103458">
        <w:rPr>
          <w:rFonts w:ascii="Kalpurush" w:hAnsi="Kalpurush" w:cs="Kalpurush"/>
          <w:sz w:val="24"/>
          <w:szCs w:val="24"/>
          <w:cs/>
          <w:lang w:val="en-US" w:bidi="bn-IN"/>
        </w:rPr>
        <w:t>করে</w:t>
      </w:r>
      <w:r w:rsidR="008C71CD" w:rsidRPr="00103458">
        <w:rPr>
          <w:rFonts w:ascii="Kalpurush" w:hAnsi="Kalpurush" w:cs="Kalpurush"/>
          <w:sz w:val="24"/>
          <w:szCs w:val="24"/>
          <w:cs/>
          <w:lang w:val="en-US" w:bidi="bn-BD"/>
        </w:rPr>
        <w:t xml:space="preserve"> ঈশ্বরের শরীর ধারণ। জগতের স্রষ্টা ও নিয়ন্তা </w:t>
      </w:r>
      <w:r w:rsidR="00910A28" w:rsidRPr="00103458">
        <w:rPr>
          <w:rFonts w:ascii="Kalpurush" w:hAnsi="Kalpurush" w:cs="Kalpurush"/>
          <w:sz w:val="24"/>
          <w:szCs w:val="24"/>
          <w:cs/>
          <w:lang w:val="en-US" w:bidi="bn-IN"/>
        </w:rPr>
        <w:t>হয়ে</w:t>
      </w:r>
      <w:r w:rsidR="008C71CD" w:rsidRPr="00103458">
        <w:rPr>
          <w:rFonts w:ascii="Kalpurush" w:hAnsi="Kalpurush" w:cs="Kalpurush"/>
          <w:sz w:val="24"/>
          <w:szCs w:val="24"/>
          <w:cs/>
          <w:lang w:val="en-US" w:bidi="bn-BD"/>
        </w:rPr>
        <w:t xml:space="preserve"> জগতের অধিক উন্নয়ণ ভগবানের স্বয়ং সৃষ্টির মধ্যেই আগমন। </w:t>
      </w:r>
      <w:r w:rsidR="00910A28" w:rsidRPr="00103458">
        <w:rPr>
          <w:rFonts w:ascii="Kalpurush" w:hAnsi="Kalpurush" w:cs="Kalpurush"/>
          <w:sz w:val="24"/>
          <w:szCs w:val="24"/>
          <w:cs/>
          <w:lang w:val="en-US" w:bidi="bn-IN"/>
        </w:rPr>
        <w:t>তা তারই</w:t>
      </w:r>
      <w:r w:rsidRPr="00103458">
        <w:rPr>
          <w:rFonts w:ascii="Kalpurush" w:hAnsi="Kalpurush" w:cs="Kalpurush"/>
          <w:sz w:val="24"/>
          <w:szCs w:val="24"/>
          <w:cs/>
          <w:lang w:val="en-US" w:bidi="bn-BD"/>
        </w:rPr>
        <w:t xml:space="preserve"> লীলা</w:t>
      </w:r>
      <w:r w:rsidR="00541054" w:rsidRPr="00103458">
        <w:rPr>
          <w:rFonts w:ascii="Kalpurush" w:hAnsi="Kalpurush" w:cs="Kalpurush"/>
          <w:sz w:val="24"/>
          <w:szCs w:val="24"/>
          <w:cs/>
          <w:lang w:val="en-US" w:bidi="hi-IN"/>
        </w:rPr>
        <w:t>।</w:t>
      </w:r>
    </w:p>
    <w:p w:rsidR="008C71CD" w:rsidRPr="00103458" w:rsidRDefault="008C71CD"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BD"/>
        </w:rPr>
        <w:t xml:space="preserve">এই সম্পূর্ণ ধর্মের আদর্শ কে? </w:t>
      </w:r>
      <w:r w:rsidR="009444F0" w:rsidRPr="00103458">
        <w:rPr>
          <w:rFonts w:ascii="Kalpurush" w:hAnsi="Kalpurush" w:cs="Kalpurush"/>
          <w:sz w:val="24"/>
          <w:szCs w:val="24"/>
          <w:cs/>
          <w:lang w:val="en-US" w:bidi="bn-IN"/>
        </w:rPr>
        <w:t xml:space="preserve">ঋষি </w:t>
      </w:r>
      <w:r w:rsidRPr="00103458">
        <w:rPr>
          <w:rFonts w:ascii="Kalpurush" w:hAnsi="Kalpurush" w:cs="Kalpurush"/>
          <w:sz w:val="24"/>
          <w:szCs w:val="24"/>
          <w:cs/>
          <w:lang w:val="en-US" w:bidi="bn-BD"/>
        </w:rPr>
        <w:t>বঙ্কিমচন্দ্রের মতে শ্রীকৃষ্ণ। তিনি বলেন</w:t>
      </w:r>
      <w:r w:rsidR="009444F0" w:rsidRPr="00103458">
        <w:rPr>
          <w:rFonts w:ascii="Kalpurush" w:hAnsi="Kalpurush" w:cs="Kalpurush"/>
          <w:sz w:val="24"/>
          <w:szCs w:val="24"/>
          <w:cs/>
          <w:lang w:val="en-US" w:bidi="bn-IN"/>
        </w:rPr>
        <w:t>,</w:t>
      </w:r>
      <w:r w:rsidRPr="00103458">
        <w:rPr>
          <w:rFonts w:ascii="Kalpurush" w:hAnsi="Kalpurush" w:cs="Kalpurush"/>
          <w:sz w:val="24"/>
          <w:szCs w:val="24"/>
          <w:cs/>
          <w:lang w:val="en-US" w:bidi="bn-BD"/>
        </w:rPr>
        <w:t xml:space="preserve"> “এই সম্পূর্ণ আদর্শ প্রদর্শন জন্যই ঈশ্বরের শ্রীকৃষ্ণরূপে অবতার গ্রহণ। আমি কৃষ্ণচরিত্র বিষয়ক গ্রন্থে এইরূপ বুঝিয়াছি যে, মনুষ্যত্বের আদর্শ প্রচা</w:t>
      </w:r>
      <w:r w:rsidR="00BB0E93" w:rsidRPr="00103458">
        <w:rPr>
          <w:rFonts w:ascii="Kalpurush" w:hAnsi="Kalpurush" w:cs="Kalpurush"/>
          <w:sz w:val="24"/>
          <w:szCs w:val="24"/>
          <w:cs/>
          <w:lang w:val="en-US" w:bidi="bn-BD"/>
        </w:rPr>
        <w:t>রের জন্য ভগবানের মানবদেহ ধারণ</w:t>
      </w:r>
      <w:r w:rsidR="009444F0" w:rsidRPr="00103458">
        <w:rPr>
          <w:rFonts w:ascii="Kalpurush" w:hAnsi="Kalpurush" w:cs="Kalpurush"/>
          <w:sz w:val="24"/>
          <w:szCs w:val="24"/>
          <w:cs/>
          <w:lang w:val="en-US" w:bidi="bn-IN"/>
        </w:rPr>
        <w:t>”</w:t>
      </w:r>
      <w:r w:rsidR="00BB0E93" w:rsidRPr="00103458">
        <w:rPr>
          <w:rFonts w:ascii="Kalpurush" w:hAnsi="Kalpurush" w:cs="Kalpurush"/>
          <w:sz w:val="24"/>
          <w:szCs w:val="24"/>
          <w:cs/>
          <w:lang w:val="en-US" w:bidi="hi-IN"/>
        </w:rPr>
        <w:t>।</w:t>
      </w:r>
      <w:r w:rsidR="00A32AD2" w:rsidRPr="00103458">
        <w:rPr>
          <w:rFonts w:ascii="Kalpurush" w:hAnsi="Kalpurush" w:cs="Kalpurush"/>
          <w:sz w:val="24"/>
          <w:szCs w:val="24"/>
          <w:cs/>
          <w:lang w:val="en-US" w:bidi="bn-IN"/>
        </w:rPr>
        <w:t xml:space="preserve"> </w:t>
      </w:r>
      <w:r w:rsidR="00541054" w:rsidRPr="00103458">
        <w:rPr>
          <w:rFonts w:ascii="Kalpurush" w:hAnsi="Kalpurush" w:cs="Kalpurush"/>
          <w:sz w:val="24"/>
          <w:szCs w:val="24"/>
          <w:vertAlign w:val="superscript"/>
          <w:cs/>
          <w:lang w:val="en-US" w:bidi="bn-IN"/>
        </w:rPr>
        <w:t>১৩</w:t>
      </w:r>
      <w:r w:rsidR="00541054" w:rsidRPr="00103458">
        <w:rPr>
          <w:rFonts w:ascii="Kalpurush" w:hAnsi="Kalpurush" w:cs="Kalpurush"/>
          <w:color w:val="FF0000"/>
          <w:sz w:val="24"/>
          <w:szCs w:val="24"/>
          <w:cs/>
          <w:lang w:val="en-US" w:bidi="bn-IN"/>
        </w:rPr>
        <w:t xml:space="preserve"> </w:t>
      </w:r>
      <w:r w:rsidR="00910A28" w:rsidRPr="00103458">
        <w:rPr>
          <w:rFonts w:ascii="Kalpurush" w:hAnsi="Kalpurush" w:cs="Kalpurush"/>
          <w:sz w:val="24"/>
          <w:szCs w:val="24"/>
          <w:cs/>
          <w:lang w:val="en-US" w:bidi="bn-BD"/>
        </w:rPr>
        <w:t>শ্রীকৃষ্ণ শুধু অবতারই ন</w:t>
      </w:r>
      <w:r w:rsidR="00484A9A" w:rsidRPr="00103458">
        <w:rPr>
          <w:rFonts w:ascii="Kalpurush" w:hAnsi="Kalpurush" w:cs="Kalpurush"/>
          <w:sz w:val="24"/>
          <w:szCs w:val="24"/>
          <w:cs/>
          <w:lang w:val="en-US" w:bidi="bn-BD"/>
        </w:rPr>
        <w:t>ন, বঙ্কিমচন্দ্রের স্থির সিদ্ধান্ত</w:t>
      </w:r>
      <w:r w:rsidR="009444F0" w:rsidRPr="00103458">
        <w:rPr>
          <w:rFonts w:ascii="Kalpurush" w:hAnsi="Kalpurush" w:cs="Kalpurush"/>
          <w:sz w:val="24"/>
          <w:szCs w:val="24"/>
          <w:cs/>
          <w:lang w:val="en-US" w:bidi="bn-IN"/>
        </w:rPr>
        <w:t>,</w:t>
      </w:r>
      <w:r w:rsidR="00484A9A" w:rsidRPr="00103458">
        <w:rPr>
          <w:rFonts w:ascii="Kalpurush" w:hAnsi="Kalpurush" w:cs="Kalpurush"/>
          <w:sz w:val="24"/>
          <w:szCs w:val="24"/>
          <w:cs/>
          <w:lang w:val="en-US" w:bidi="bn-BD"/>
        </w:rPr>
        <w:t xml:space="preserve"> “প্রকৃত বিচারে শ্রীকৃষ্ণ ভিন্ন আর কাহাকেও ঈশ্বরের অবতার বলিয়া স্বীকার করা যাইতে পারে না”।</w:t>
      </w:r>
      <w:r w:rsidR="009279A5" w:rsidRPr="00103458">
        <w:rPr>
          <w:rFonts w:ascii="Kalpurush" w:hAnsi="Kalpurush" w:cs="Kalpurush"/>
          <w:sz w:val="24"/>
          <w:szCs w:val="24"/>
          <w:vertAlign w:val="superscript"/>
          <w:cs/>
          <w:lang w:val="en-US" w:bidi="bn-IN"/>
        </w:rPr>
        <w:t>১৪</w:t>
      </w:r>
      <w:r w:rsidR="009279A5" w:rsidRPr="00103458">
        <w:rPr>
          <w:rFonts w:ascii="Kalpurush" w:hAnsi="Kalpurush" w:cs="Kalpurush"/>
          <w:color w:val="FF0000"/>
          <w:sz w:val="24"/>
          <w:szCs w:val="24"/>
          <w:cs/>
          <w:lang w:val="en-US" w:bidi="bn-IN"/>
        </w:rPr>
        <w:t xml:space="preserve"> </w:t>
      </w:r>
      <w:r w:rsidR="00484A9A" w:rsidRPr="00103458">
        <w:rPr>
          <w:rFonts w:ascii="Kalpurush" w:hAnsi="Kalpurush" w:cs="Kalpurush"/>
          <w:sz w:val="24"/>
          <w:szCs w:val="24"/>
          <w:cs/>
          <w:lang w:val="en-US" w:bidi="bn-BD"/>
        </w:rPr>
        <w:t>ত</w:t>
      </w:r>
      <w:r w:rsidR="009444F0" w:rsidRPr="00103458">
        <w:rPr>
          <w:rFonts w:ascii="Kalpurush" w:hAnsi="Kalpurush" w:cs="Kalpurush"/>
          <w:sz w:val="24"/>
          <w:szCs w:val="24"/>
          <w:cs/>
          <w:lang w:val="en-US" w:bidi="bn-BD"/>
        </w:rPr>
        <w:t>িনি পুরাণের বহু অবতারবাদকে অলীক</w:t>
      </w:r>
      <w:r w:rsidR="00910A28" w:rsidRPr="00103458">
        <w:rPr>
          <w:rFonts w:ascii="Kalpurush" w:hAnsi="Kalpurush" w:cs="Kalpurush"/>
          <w:sz w:val="24"/>
          <w:szCs w:val="24"/>
          <w:cs/>
          <w:lang w:val="en-US" w:bidi="bn-IN"/>
        </w:rPr>
        <w:t xml:space="preserve"> কল্পনা বলে</w:t>
      </w:r>
      <w:r w:rsidR="00484A9A" w:rsidRPr="00103458">
        <w:rPr>
          <w:rFonts w:ascii="Kalpurush" w:hAnsi="Kalpurush" w:cs="Kalpurush"/>
          <w:sz w:val="24"/>
          <w:szCs w:val="24"/>
          <w:cs/>
          <w:lang w:val="en-US" w:bidi="bn-BD"/>
        </w:rPr>
        <w:t xml:space="preserve"> অভিমত প্রকাশ ক</w:t>
      </w:r>
      <w:r w:rsidR="00665F18" w:rsidRPr="00103458">
        <w:rPr>
          <w:rFonts w:ascii="Kalpurush" w:hAnsi="Kalpurush" w:cs="Kalpurush"/>
          <w:sz w:val="24"/>
          <w:szCs w:val="24"/>
          <w:cs/>
          <w:lang w:val="en-US" w:bidi="bn-IN"/>
        </w:rPr>
        <w:t>রেছেন</w:t>
      </w:r>
      <w:r w:rsidR="00484A9A" w:rsidRPr="00103458">
        <w:rPr>
          <w:rFonts w:ascii="Kalpurush" w:hAnsi="Kalpurush" w:cs="Kalpurush"/>
          <w:sz w:val="24"/>
          <w:szCs w:val="24"/>
          <w:cs/>
          <w:lang w:val="en-US" w:bidi="hi-IN"/>
        </w:rPr>
        <w:t xml:space="preserve">। </w:t>
      </w:r>
      <w:r w:rsidR="00484A9A" w:rsidRPr="00103458">
        <w:rPr>
          <w:rFonts w:ascii="Kalpurush" w:hAnsi="Kalpurush" w:cs="Kalpurush"/>
          <w:sz w:val="24"/>
          <w:szCs w:val="24"/>
          <w:cs/>
          <w:lang w:val="en-US" w:bidi="bn-IN"/>
        </w:rPr>
        <w:t xml:space="preserve">শ্রীকৃষ্ণ ঈশ্বরাবতার </w:t>
      </w:r>
      <w:r w:rsidR="00D97B16" w:rsidRPr="00103458">
        <w:rPr>
          <w:rFonts w:ascii="Kalpurush" w:hAnsi="Kalpurush" w:cs="Kalpurush"/>
          <w:sz w:val="24"/>
          <w:szCs w:val="24"/>
          <w:cs/>
          <w:lang w:val="en-US" w:bidi="bn-IN"/>
        </w:rPr>
        <w:t>হয়েও</w:t>
      </w:r>
      <w:r w:rsidR="00484A9A" w:rsidRPr="00103458">
        <w:rPr>
          <w:rFonts w:ascii="Kalpurush" w:hAnsi="Kalpurush" w:cs="Kalpurush"/>
          <w:sz w:val="24"/>
          <w:szCs w:val="24"/>
          <w:cs/>
          <w:lang w:val="en-US" w:bidi="bn-BD"/>
        </w:rPr>
        <w:t xml:space="preserve"> কিন্তু </w:t>
      </w:r>
      <w:r w:rsidR="009444F0" w:rsidRPr="00103458">
        <w:rPr>
          <w:rFonts w:ascii="Kalpurush" w:hAnsi="Kalpurush" w:cs="Kalpurush"/>
          <w:sz w:val="24"/>
          <w:szCs w:val="24"/>
          <w:cs/>
          <w:lang w:val="en-US" w:bidi="bn-IN"/>
        </w:rPr>
        <w:t>তাঁর</w:t>
      </w:r>
      <w:r w:rsidR="00484A9A" w:rsidRPr="00103458">
        <w:rPr>
          <w:rFonts w:ascii="Kalpurush" w:hAnsi="Kalpurush" w:cs="Kalpurush"/>
          <w:sz w:val="24"/>
          <w:szCs w:val="24"/>
          <w:cs/>
          <w:lang w:val="en-US" w:bidi="bn-BD"/>
        </w:rPr>
        <w:t xml:space="preserve"> মতে মানবধর্মাবলম্বী।</w:t>
      </w:r>
      <w:r w:rsidR="00B3508E" w:rsidRPr="00103458">
        <w:rPr>
          <w:rFonts w:ascii="Kalpurush" w:hAnsi="Kalpurush" w:cs="Kalpurush"/>
          <w:sz w:val="24"/>
          <w:szCs w:val="24"/>
          <w:cs/>
          <w:lang w:val="en-US" w:bidi="bn-BD"/>
        </w:rPr>
        <w:t xml:space="preserve"> তিনি ‘কৃষ্ণচরিত্র’ গ্রন্থের চতুর্থখণ্ডে দশম পরিচ্ছেদে বলিয়াছেন, “কৃষ্ণ মানুষী শক্তি ভিন্ন অন্য শক্তির আশ্রয় গ্রহণ করিতেন না এবং মানুষী শক্তির দ্বারাই সকল কার্য্যই সম্পন্ন করিতেন”। </w:t>
      </w:r>
      <w:r w:rsidR="00D97B16" w:rsidRPr="00103458">
        <w:rPr>
          <w:rFonts w:ascii="Kalpurush" w:hAnsi="Kalpurush" w:cs="Kalpurush"/>
          <w:sz w:val="24"/>
          <w:szCs w:val="24"/>
          <w:cs/>
          <w:lang w:val="en-US" w:bidi="bn-IN"/>
        </w:rPr>
        <w:t xml:space="preserve"> </w:t>
      </w:r>
      <w:r w:rsidR="009444F0" w:rsidRPr="00103458">
        <w:rPr>
          <w:rFonts w:ascii="Kalpurush" w:hAnsi="Kalpurush" w:cs="Kalpurush"/>
          <w:sz w:val="24"/>
          <w:szCs w:val="24"/>
          <w:cs/>
          <w:lang w:val="en-US" w:bidi="bn-IN"/>
        </w:rPr>
        <w:t xml:space="preserve"> </w:t>
      </w:r>
    </w:p>
    <w:p w:rsidR="00B3508E" w:rsidRPr="00103458" w:rsidRDefault="00B3508E"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BD"/>
        </w:rPr>
        <w:t xml:space="preserve">সম্পূর্ণ ধর্মের আদর্শ শ্রীকৃষ্ণচরিত্রকে ধ্রুবতারা </w:t>
      </w:r>
      <w:r w:rsidR="00D97B16" w:rsidRPr="00103458">
        <w:rPr>
          <w:rFonts w:ascii="Kalpurush" w:hAnsi="Kalpurush" w:cs="Kalpurush"/>
          <w:sz w:val="24"/>
          <w:szCs w:val="24"/>
          <w:cs/>
          <w:lang w:val="en-US" w:bidi="bn-IN"/>
        </w:rPr>
        <w:t>করে</w:t>
      </w:r>
      <w:r w:rsidRPr="00103458">
        <w:rPr>
          <w:rFonts w:ascii="Kalpurush" w:hAnsi="Kalpurush" w:cs="Kalpurush"/>
          <w:sz w:val="24"/>
          <w:szCs w:val="24"/>
          <w:cs/>
          <w:lang w:val="en-US" w:bidi="bn-BD"/>
        </w:rPr>
        <w:t xml:space="preserve"> </w:t>
      </w:r>
      <w:r w:rsidR="00D97B16" w:rsidRPr="00103458">
        <w:rPr>
          <w:rFonts w:ascii="Kalpurush" w:hAnsi="Kalpurush" w:cs="Kalpurush"/>
          <w:sz w:val="24"/>
          <w:szCs w:val="24"/>
          <w:cs/>
          <w:lang w:val="en-US" w:bidi="bn-IN"/>
        </w:rPr>
        <w:t xml:space="preserve">মানুষের </w:t>
      </w:r>
      <w:r w:rsidRPr="00103458">
        <w:rPr>
          <w:rFonts w:ascii="Kalpurush" w:hAnsi="Kalpurush" w:cs="Kalpurush"/>
          <w:sz w:val="24"/>
          <w:szCs w:val="24"/>
          <w:cs/>
          <w:lang w:val="en-US" w:bidi="bn-BD"/>
        </w:rPr>
        <w:t xml:space="preserve">পরমপুরুষার্থ মনুষ্যত্বের পূর্ণ বিকাশ। কীভাবে? অনুশীলনের মাধ্যমে। </w:t>
      </w:r>
      <w:r w:rsidR="005F225E" w:rsidRPr="00103458">
        <w:rPr>
          <w:rFonts w:ascii="Kalpurush" w:hAnsi="Kalpurush" w:cs="Kalpurush"/>
          <w:sz w:val="24"/>
          <w:szCs w:val="24"/>
          <w:cs/>
          <w:lang w:val="en-US" w:bidi="bn-BD"/>
        </w:rPr>
        <w:t>তিনি ‘ধর্মতত্ত্ব অনুশীলন’ গ্রন্থে সুস্পষ্টরূপে বিশ্লেষিত এবং ‘</w:t>
      </w:r>
      <w:r w:rsidR="00D97B16" w:rsidRPr="00103458">
        <w:rPr>
          <w:rFonts w:ascii="Kalpurush" w:hAnsi="Kalpurush" w:cs="Kalpurush"/>
          <w:sz w:val="24"/>
          <w:szCs w:val="24"/>
          <w:cs/>
          <w:lang w:val="en-US" w:bidi="bn-BD"/>
        </w:rPr>
        <w:t>কৃষ্ণচরিত্রে’ উদাহরণ দ্বারা তা</w:t>
      </w:r>
      <w:r w:rsidR="005F225E" w:rsidRPr="00103458">
        <w:rPr>
          <w:rFonts w:ascii="Kalpurush" w:hAnsi="Kalpurush" w:cs="Kalpurush"/>
          <w:sz w:val="24"/>
          <w:szCs w:val="24"/>
          <w:cs/>
          <w:lang w:val="en-US" w:bidi="bn-BD"/>
        </w:rPr>
        <w:t xml:space="preserve"> </w:t>
      </w:r>
      <w:r w:rsidR="00D97B16" w:rsidRPr="00103458">
        <w:rPr>
          <w:rFonts w:ascii="Kalpurush" w:hAnsi="Kalpurush" w:cs="Kalpurush"/>
          <w:sz w:val="24"/>
          <w:szCs w:val="24"/>
          <w:cs/>
          <w:lang w:val="en-US" w:bidi="bn-IN"/>
        </w:rPr>
        <w:t>স্পষ্টভাবে ব্যাখ্যা করেছেন</w:t>
      </w:r>
      <w:r w:rsidR="00D97B16" w:rsidRPr="00103458">
        <w:rPr>
          <w:rFonts w:ascii="Kalpurush" w:hAnsi="Kalpurush" w:cs="Kalpurush"/>
          <w:sz w:val="24"/>
          <w:szCs w:val="24"/>
          <w:cs/>
          <w:lang w:val="en-US" w:bidi="hi-IN"/>
        </w:rPr>
        <w:t xml:space="preserve">। </w:t>
      </w:r>
      <w:r w:rsidR="00D97B16" w:rsidRPr="00103458">
        <w:rPr>
          <w:rFonts w:ascii="Kalpurush" w:hAnsi="Kalpurush" w:cs="Kalpurush"/>
          <w:sz w:val="24"/>
          <w:szCs w:val="24"/>
          <w:cs/>
          <w:lang w:val="en-US" w:bidi="bn-IN"/>
        </w:rPr>
        <w:t>‘</w:t>
      </w:r>
      <w:r w:rsidR="00D97B16" w:rsidRPr="00103458">
        <w:rPr>
          <w:rFonts w:ascii="Kalpurush" w:hAnsi="Kalpurush" w:cs="Kalpurush"/>
          <w:sz w:val="24"/>
          <w:szCs w:val="24"/>
          <w:cs/>
          <w:lang w:val="en-US" w:bidi="bn-BD"/>
        </w:rPr>
        <w:t>কৃষ্ণচরিত্রে</w:t>
      </w:r>
      <w:r w:rsidR="00D97B16" w:rsidRPr="00103458">
        <w:rPr>
          <w:rFonts w:ascii="Kalpurush" w:hAnsi="Kalpurush" w:cs="Kalpurush"/>
          <w:sz w:val="24"/>
          <w:szCs w:val="24"/>
          <w:cs/>
          <w:lang w:val="en-US" w:bidi="bn-IN"/>
        </w:rPr>
        <w:t>’</w:t>
      </w:r>
      <w:r w:rsidR="005F225E" w:rsidRPr="00103458">
        <w:rPr>
          <w:rFonts w:ascii="Kalpurush" w:hAnsi="Kalpurush" w:cs="Kalpurush"/>
          <w:sz w:val="24"/>
          <w:szCs w:val="24"/>
          <w:cs/>
          <w:lang w:val="en-US" w:bidi="bn-BD"/>
        </w:rPr>
        <w:t xml:space="preserve"> তিনি ব</w:t>
      </w:r>
      <w:r w:rsidR="00D97B16" w:rsidRPr="00103458">
        <w:rPr>
          <w:rFonts w:ascii="Kalpurush" w:hAnsi="Kalpurush" w:cs="Kalpurush"/>
          <w:sz w:val="24"/>
          <w:szCs w:val="24"/>
          <w:cs/>
          <w:lang w:val="en-US" w:bidi="bn-IN"/>
        </w:rPr>
        <w:t>লেছে</w:t>
      </w:r>
      <w:r w:rsidR="005F225E" w:rsidRPr="00103458">
        <w:rPr>
          <w:rFonts w:ascii="Kalpurush" w:hAnsi="Kalpurush" w:cs="Kalpurush"/>
          <w:sz w:val="24"/>
          <w:szCs w:val="24"/>
          <w:cs/>
          <w:lang w:val="en-US" w:bidi="bn-BD"/>
        </w:rPr>
        <w:t>ন</w:t>
      </w:r>
      <w:r w:rsidR="00547A42" w:rsidRPr="00103458">
        <w:rPr>
          <w:rFonts w:ascii="Kalpurush" w:hAnsi="Kalpurush" w:cs="Kalpurush"/>
          <w:sz w:val="24"/>
          <w:szCs w:val="24"/>
          <w:cs/>
          <w:lang w:val="en-US" w:bidi="bn-IN"/>
        </w:rPr>
        <w:t>,</w:t>
      </w:r>
      <w:r w:rsidR="005F225E" w:rsidRPr="00103458">
        <w:rPr>
          <w:rFonts w:ascii="Kalpurush" w:hAnsi="Kalpurush" w:cs="Kalpurush"/>
          <w:sz w:val="24"/>
          <w:szCs w:val="24"/>
          <w:cs/>
          <w:lang w:val="en-US" w:bidi="bn-BD"/>
        </w:rPr>
        <w:t xml:space="preserve"> “অনুশীলন ধর্মে যাহা তত্ত্বমাত্র, কৃষ্ণচরিত্রে তাহা দেহবিশিষ্ট। অনুশীলনে যে আদর্শ উপস্থিত হইতে হয়, কৃষ্ণচরিত্র কর্মক্ষেত্রে সেই আদর্শ। আগে তত্ত্ব বুঝাইয়া তারপর উদাহরণ দ্বারা তাহা স্পষ্টীকৃত করিতে হয়। কৃষ্ণচরিত্র সেই উদাহরণ”।</w:t>
      </w:r>
      <w:r w:rsidR="009279A5" w:rsidRPr="00103458">
        <w:rPr>
          <w:rFonts w:ascii="Kalpurush" w:hAnsi="Kalpurush" w:cs="Kalpurush"/>
          <w:sz w:val="24"/>
          <w:szCs w:val="24"/>
          <w:vertAlign w:val="superscript"/>
          <w:cs/>
          <w:lang w:val="en-US" w:bidi="bn-IN"/>
        </w:rPr>
        <w:t>১৫</w:t>
      </w:r>
      <w:r w:rsidR="00D97B16" w:rsidRPr="00103458">
        <w:rPr>
          <w:rFonts w:ascii="Kalpurush" w:hAnsi="Kalpurush" w:cs="Kalpurush"/>
          <w:sz w:val="24"/>
          <w:szCs w:val="24"/>
          <w:cs/>
          <w:lang w:val="en-US" w:bidi="bn-IN"/>
        </w:rPr>
        <w:t xml:space="preserve"> </w:t>
      </w:r>
    </w:p>
    <w:p w:rsidR="00273F32" w:rsidRPr="00103458" w:rsidRDefault="00547A42"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IN"/>
        </w:rPr>
        <w:t xml:space="preserve">ঋষি বঙ্কিমচন্দ্র ধর্মের ব্যাখ্যা করতে গিয়ে তার মূল ভিত্তির বিশ্লেষণ করেছেন। </w:t>
      </w:r>
      <w:r w:rsidR="00273F32" w:rsidRPr="00103458">
        <w:rPr>
          <w:rFonts w:ascii="Kalpurush" w:hAnsi="Kalpurush" w:cs="Kalpurush"/>
          <w:sz w:val="24"/>
          <w:szCs w:val="24"/>
          <w:cs/>
          <w:lang w:val="en-US" w:bidi="bn-IN"/>
        </w:rPr>
        <w:t>সুখ ও দুঃখ কি? যিনি ধার্মিক তিনি সুখী ও যিনি অধার্মিক তিনি দুঃখী। ধর্ম ও অধর্ম বিভিন্নভাবে ব্যাখ্যা করা হয়। যাহা শারীরিক নিয়ম বিরুদ্ধ তাহা শারীরিক অধর্ম্ম। শারীরিক পরিশ্রম ঈশ্বরের নিয়ম। যে তা</w:t>
      </w:r>
      <w:r w:rsidR="00D97B16" w:rsidRPr="00103458">
        <w:rPr>
          <w:rFonts w:ascii="Kalpurush" w:hAnsi="Kalpurush" w:cs="Kalpurush"/>
          <w:sz w:val="24"/>
          <w:szCs w:val="24"/>
          <w:cs/>
          <w:lang w:val="en-US" w:bidi="bn-IN"/>
        </w:rPr>
        <w:t>তে</w:t>
      </w:r>
      <w:r w:rsidR="00273F32" w:rsidRPr="00103458">
        <w:rPr>
          <w:rFonts w:ascii="Kalpurush" w:hAnsi="Kalpurush" w:cs="Kalpurush"/>
          <w:sz w:val="24"/>
          <w:szCs w:val="24"/>
          <w:cs/>
          <w:lang w:val="en-US" w:bidi="bn-IN"/>
        </w:rPr>
        <w:t xml:space="preserve"> অনিচ্ছুক, সে অধার্ম্মিক। যে সমাজে </w:t>
      </w:r>
      <w:r w:rsidR="00D97B16" w:rsidRPr="00103458">
        <w:rPr>
          <w:rFonts w:ascii="Kalpurush" w:hAnsi="Kalpurush" w:cs="Kalpurush"/>
          <w:sz w:val="24"/>
          <w:szCs w:val="24"/>
          <w:cs/>
          <w:lang w:val="en-US" w:bidi="bn-IN"/>
        </w:rPr>
        <w:t>থেকে</w:t>
      </w:r>
      <w:r w:rsidR="00273F32" w:rsidRPr="00103458">
        <w:rPr>
          <w:rFonts w:ascii="Kalpurush" w:hAnsi="Kalpurush" w:cs="Kalpurush"/>
          <w:sz w:val="24"/>
          <w:szCs w:val="24"/>
          <w:cs/>
          <w:lang w:val="en-US" w:bidi="bn-IN"/>
        </w:rPr>
        <w:t xml:space="preserve"> ধনোপার্জ্জনে যথাবিহিত যত্ন না করে </w:t>
      </w:r>
      <w:r w:rsidR="00D97B16" w:rsidRPr="00103458">
        <w:rPr>
          <w:rFonts w:ascii="Kalpurush" w:hAnsi="Kalpurush" w:cs="Kalpurush"/>
          <w:sz w:val="24"/>
          <w:szCs w:val="24"/>
          <w:cs/>
          <w:lang w:val="en-US" w:bidi="bn-IN"/>
        </w:rPr>
        <w:t>তাকে</w:t>
      </w:r>
      <w:r w:rsidR="00273F32" w:rsidRPr="00103458">
        <w:rPr>
          <w:rFonts w:ascii="Kalpurush" w:hAnsi="Kalpurush" w:cs="Kalpurush"/>
          <w:sz w:val="24"/>
          <w:szCs w:val="24"/>
          <w:cs/>
          <w:lang w:val="en-US" w:bidi="bn-IN"/>
        </w:rPr>
        <w:t xml:space="preserve"> অধার্ম্মিক </w:t>
      </w:r>
      <w:r w:rsidR="00D97B16" w:rsidRPr="00103458">
        <w:rPr>
          <w:rFonts w:ascii="Kalpurush" w:hAnsi="Kalpurush" w:cs="Kalpurush"/>
          <w:sz w:val="24"/>
          <w:szCs w:val="24"/>
          <w:cs/>
          <w:lang w:val="en-US" w:bidi="bn-IN"/>
        </w:rPr>
        <w:t>বলে</w:t>
      </w:r>
      <w:r w:rsidR="00273F32" w:rsidRPr="00103458">
        <w:rPr>
          <w:rFonts w:ascii="Kalpurush" w:hAnsi="Kalpurush" w:cs="Kalpurush"/>
          <w:sz w:val="24"/>
          <w:szCs w:val="24"/>
          <w:cs/>
          <w:lang w:val="en-US" w:bidi="hi-IN"/>
        </w:rPr>
        <w:t>।</w:t>
      </w:r>
      <w:r w:rsidR="00211CD1" w:rsidRPr="00103458">
        <w:rPr>
          <w:rFonts w:ascii="Kalpurush" w:hAnsi="Kalpurush" w:cs="Kalpurush"/>
          <w:sz w:val="24"/>
          <w:szCs w:val="24"/>
          <w:cs/>
          <w:lang w:val="en-US" w:bidi="bn-IN"/>
        </w:rPr>
        <w:t xml:space="preserve"> অনুচিত ভোগলালসা অনেকের দুঃখের কারণ।</w:t>
      </w:r>
      <w:r w:rsidR="008E406B" w:rsidRPr="00103458">
        <w:rPr>
          <w:rFonts w:ascii="Kalpurush" w:hAnsi="Kalpurush" w:cs="Kalpurush"/>
          <w:sz w:val="24"/>
          <w:szCs w:val="24"/>
          <w:cs/>
          <w:lang w:val="en-US" w:bidi="bn-IN"/>
        </w:rPr>
        <w:t xml:space="preserve"> আমাদের কতকগুলি শারীরিক ও মানসিক শক্তি আছে। </w:t>
      </w:r>
      <w:r w:rsidR="00D97B16" w:rsidRPr="00103458">
        <w:rPr>
          <w:rFonts w:ascii="Kalpurush" w:hAnsi="Kalpurush" w:cs="Kalpurush"/>
          <w:sz w:val="24"/>
          <w:szCs w:val="24"/>
          <w:cs/>
          <w:lang w:val="en-US" w:bidi="bn-IN"/>
        </w:rPr>
        <w:t>যারা তার</w:t>
      </w:r>
      <w:r w:rsidR="008E406B" w:rsidRPr="00103458">
        <w:rPr>
          <w:rFonts w:ascii="Kalpurush" w:hAnsi="Kalpurush" w:cs="Kalpurush"/>
          <w:sz w:val="24"/>
          <w:szCs w:val="24"/>
          <w:cs/>
          <w:lang w:val="en-US" w:bidi="bn-IN"/>
        </w:rPr>
        <w:t xml:space="preserve"> সম্যক্‌ অনুশীলন করে না বা সম্যক্‌ পরিচালনা করে না, তা</w:t>
      </w:r>
      <w:r w:rsidR="00D97B16" w:rsidRPr="00103458">
        <w:rPr>
          <w:rFonts w:ascii="Kalpurush" w:hAnsi="Kalpurush" w:cs="Kalpurush"/>
          <w:sz w:val="24"/>
          <w:szCs w:val="24"/>
          <w:cs/>
          <w:lang w:val="en-US" w:bidi="bn-IN"/>
        </w:rPr>
        <w:t>রাই</w:t>
      </w:r>
      <w:r w:rsidR="008E406B" w:rsidRPr="00103458">
        <w:rPr>
          <w:rFonts w:ascii="Kalpurush" w:hAnsi="Kalpurush" w:cs="Kalpurush"/>
          <w:sz w:val="24"/>
          <w:szCs w:val="24"/>
          <w:cs/>
          <w:lang w:val="en-US" w:bidi="bn-IN"/>
        </w:rPr>
        <w:t xml:space="preserve"> দরিদ্র।</w:t>
      </w:r>
      <w:r w:rsidR="003E31DC" w:rsidRPr="00103458">
        <w:rPr>
          <w:rFonts w:ascii="Kalpurush" w:hAnsi="Kalpurush" w:cs="Kalpurush"/>
          <w:sz w:val="24"/>
          <w:szCs w:val="24"/>
          <w:cs/>
          <w:lang w:val="en-US" w:bidi="bn-IN"/>
        </w:rPr>
        <w:t xml:space="preserve"> সমস্ত শারীরিক ও মানসিক শক্তির অনুশীলন ও পরিচালনাই </w:t>
      </w:r>
      <w:r w:rsidR="001359E5" w:rsidRPr="00103458">
        <w:rPr>
          <w:rFonts w:ascii="Kalpurush" w:hAnsi="Kalpurush" w:cs="Kalpurush"/>
          <w:sz w:val="24"/>
          <w:szCs w:val="24"/>
          <w:cs/>
          <w:lang w:val="en-US" w:bidi="bn-IN"/>
        </w:rPr>
        <w:t>ধর্ম</w:t>
      </w:r>
      <w:r w:rsidR="003E31DC" w:rsidRPr="00103458">
        <w:rPr>
          <w:rFonts w:ascii="Kalpurush" w:hAnsi="Kalpurush" w:cs="Kalpurush"/>
          <w:sz w:val="24"/>
          <w:szCs w:val="24"/>
          <w:cs/>
          <w:lang w:val="en-US" w:bidi="bn-IN"/>
        </w:rPr>
        <w:t xml:space="preserve"> ও তা</w:t>
      </w:r>
      <w:r w:rsidR="00D97B16" w:rsidRPr="00103458">
        <w:rPr>
          <w:rFonts w:ascii="Kalpurush" w:hAnsi="Kalpurush" w:cs="Kalpurush"/>
          <w:sz w:val="24"/>
          <w:szCs w:val="24"/>
          <w:cs/>
          <w:lang w:val="en-US" w:bidi="bn-IN"/>
        </w:rPr>
        <w:t xml:space="preserve">র </w:t>
      </w:r>
      <w:r w:rsidR="003E31DC" w:rsidRPr="00103458">
        <w:rPr>
          <w:rFonts w:ascii="Kalpurush" w:hAnsi="Kalpurush" w:cs="Kalpurush"/>
          <w:sz w:val="24"/>
          <w:szCs w:val="24"/>
          <w:cs/>
          <w:lang w:val="en-US" w:bidi="bn-IN"/>
        </w:rPr>
        <w:t>অভাবই অধ</w:t>
      </w:r>
      <w:r w:rsidR="001359E5" w:rsidRPr="00103458">
        <w:rPr>
          <w:rFonts w:ascii="Kalpurush" w:hAnsi="Kalpurush" w:cs="Kalpurush"/>
          <w:sz w:val="24"/>
          <w:szCs w:val="24"/>
          <w:cs/>
          <w:lang w:val="en-US" w:bidi="bn-IN"/>
        </w:rPr>
        <w:t>র্ম</w:t>
      </w:r>
      <w:r w:rsidR="003E31DC" w:rsidRPr="00103458">
        <w:rPr>
          <w:rFonts w:ascii="Kalpurush" w:hAnsi="Kalpurush" w:cs="Kalpurush"/>
          <w:sz w:val="24"/>
          <w:szCs w:val="24"/>
          <w:cs/>
          <w:lang w:val="en-US" w:bidi="hi-IN"/>
        </w:rPr>
        <w:t>।</w:t>
      </w:r>
      <w:r w:rsidR="000E44CD" w:rsidRPr="00103458">
        <w:rPr>
          <w:rFonts w:ascii="Kalpurush" w:hAnsi="Kalpurush" w:cs="Kalpurush"/>
          <w:sz w:val="24"/>
          <w:szCs w:val="24"/>
          <w:cs/>
          <w:lang w:val="en-US" w:bidi="bn-IN"/>
        </w:rPr>
        <w:t xml:space="preserve"> শ্রীমদ্ভগবদ্গীতায় যে পরম পবিত্র অমৃতময় ধ</w:t>
      </w:r>
      <w:r w:rsidR="001359E5" w:rsidRPr="00103458">
        <w:rPr>
          <w:rFonts w:ascii="Kalpurush" w:hAnsi="Kalpurush" w:cs="Kalpurush"/>
          <w:sz w:val="24"/>
          <w:szCs w:val="24"/>
          <w:cs/>
          <w:lang w:val="en-US" w:bidi="bn-IN"/>
        </w:rPr>
        <w:t>র্ম</w:t>
      </w:r>
      <w:r w:rsidR="000E44CD" w:rsidRPr="00103458">
        <w:rPr>
          <w:rFonts w:ascii="Kalpurush" w:hAnsi="Kalpurush" w:cs="Kalpurush"/>
          <w:sz w:val="24"/>
          <w:szCs w:val="24"/>
          <w:cs/>
          <w:lang w:val="en-US" w:bidi="bn-IN"/>
        </w:rPr>
        <w:t xml:space="preserve"> </w:t>
      </w:r>
      <w:r w:rsidR="00D97B16" w:rsidRPr="00103458">
        <w:rPr>
          <w:rFonts w:ascii="Kalpurush" w:hAnsi="Kalpurush" w:cs="Kalpurush"/>
          <w:sz w:val="24"/>
          <w:szCs w:val="24"/>
          <w:cs/>
          <w:lang w:val="en-US" w:bidi="bn-IN"/>
        </w:rPr>
        <w:t>উল্লেখিত আছে তা</w:t>
      </w:r>
      <w:r w:rsidR="000E44CD" w:rsidRPr="00103458">
        <w:rPr>
          <w:rFonts w:ascii="Kalpurush" w:hAnsi="Kalpurush" w:cs="Kalpurush"/>
          <w:sz w:val="24"/>
          <w:szCs w:val="24"/>
          <w:cs/>
          <w:lang w:val="en-US" w:bidi="bn-IN"/>
        </w:rPr>
        <w:t xml:space="preserve"> এই অনুশীলনতত্ত্বের উপর গঠিত।</w:t>
      </w:r>
    </w:p>
    <w:p w:rsidR="00A077D6" w:rsidRPr="00103458" w:rsidRDefault="00A077D6"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IN"/>
        </w:rPr>
        <w:t>অনুশীলনতত্ত্ব কী? পাশ্চাত্যে অনুশীলনতত্ত্ব বলতে বোঝায় নাস্তিকতা কিন্তু হিন্দুরা পরম ভক্ত, তা</w:t>
      </w:r>
      <w:r w:rsidR="00D97B16" w:rsidRPr="00103458">
        <w:rPr>
          <w:rFonts w:ascii="Kalpurush" w:hAnsi="Kalpurush" w:cs="Kalpurush"/>
          <w:sz w:val="24"/>
          <w:szCs w:val="24"/>
          <w:cs/>
          <w:lang w:val="en-US" w:bidi="bn-IN"/>
        </w:rPr>
        <w:t>দের</w:t>
      </w:r>
      <w:r w:rsidRPr="00103458">
        <w:rPr>
          <w:rFonts w:ascii="Kalpurush" w:hAnsi="Kalpurush" w:cs="Kalpurush"/>
          <w:sz w:val="24"/>
          <w:szCs w:val="24"/>
          <w:cs/>
          <w:lang w:val="en-US" w:bidi="bn-IN"/>
        </w:rPr>
        <w:t xml:space="preserve"> অনুশীলনতত্ত্ব জগদীশ্বরপাদপদ্মেই সমর্পিত। হিন্দুদের অনুশীলনতত্ত্বের উদ্দেশ্য হল মুক্তি কিন্তু পাশ্চাত্যের অনুশীলনতত্ত্বের উদ্দেশ্য হল সুখ। সুখ ও মুক্তি কি এক? মুক্তি সুখ নয় – </w:t>
      </w:r>
      <w:r w:rsidRPr="00103458">
        <w:rPr>
          <w:rFonts w:ascii="Kalpurush" w:hAnsi="Kalpurush" w:cs="Kalpurush"/>
          <w:sz w:val="24"/>
          <w:szCs w:val="24"/>
          <w:cs/>
          <w:lang w:val="en-US" w:bidi="bn-IN"/>
        </w:rPr>
        <w:lastRenderedPageBreak/>
        <w:t xml:space="preserve">সুখদুঃখ মাত্রেরই অভাব। মুক্তিকে সুখ বললেও সুখকে মুক্তি বলা যায় না। </w:t>
      </w:r>
      <w:r w:rsidR="006F3B7C" w:rsidRPr="00103458">
        <w:rPr>
          <w:rFonts w:ascii="Kalpurush" w:hAnsi="Kalpurush" w:cs="Kalpurush"/>
          <w:sz w:val="24"/>
          <w:szCs w:val="24"/>
          <w:cs/>
          <w:lang w:val="en-US" w:bidi="bn-IN"/>
        </w:rPr>
        <w:t xml:space="preserve">সুখ দুঃখ মানসিক অবস্থামাত্র – সুখ দুঃখের কোন বাহ্য অস্তিত্ব নাই। সুখ দুঃখের বাহ্য অস্তিত্ব না </w:t>
      </w:r>
      <w:r w:rsidR="00D97B16" w:rsidRPr="00103458">
        <w:rPr>
          <w:rFonts w:ascii="Kalpurush" w:hAnsi="Kalpurush" w:cs="Kalpurush"/>
          <w:sz w:val="24"/>
          <w:szCs w:val="24"/>
          <w:cs/>
          <w:lang w:val="en-US" w:bidi="bn-IN"/>
        </w:rPr>
        <w:t>থাকলে</w:t>
      </w:r>
      <w:r w:rsidR="006F3B7C" w:rsidRPr="00103458">
        <w:rPr>
          <w:rFonts w:ascii="Kalpurush" w:hAnsi="Kalpurush" w:cs="Kalpurush"/>
          <w:sz w:val="24"/>
          <w:szCs w:val="24"/>
          <w:cs/>
          <w:lang w:val="en-US" w:bidi="bn-IN"/>
        </w:rPr>
        <w:t xml:space="preserve"> </w:t>
      </w:r>
      <w:r w:rsidR="00D97B16" w:rsidRPr="00103458">
        <w:rPr>
          <w:rFonts w:ascii="Kalpurush" w:hAnsi="Kalpurush" w:cs="Kalpurush"/>
          <w:sz w:val="24"/>
          <w:szCs w:val="24"/>
          <w:cs/>
          <w:lang w:val="en-US" w:bidi="bn-IN"/>
        </w:rPr>
        <w:t>তা স্বীকার করতে হ</w:t>
      </w:r>
      <w:r w:rsidR="006F3B7C" w:rsidRPr="00103458">
        <w:rPr>
          <w:rFonts w:ascii="Kalpurush" w:hAnsi="Kalpurush" w:cs="Kalpurush"/>
          <w:sz w:val="24"/>
          <w:szCs w:val="24"/>
          <w:cs/>
          <w:lang w:val="en-US" w:bidi="bn-IN"/>
        </w:rPr>
        <w:t>বে যে উভয়ই ব</w:t>
      </w:r>
      <w:r w:rsidR="00D97B16" w:rsidRPr="00103458">
        <w:rPr>
          <w:rFonts w:ascii="Kalpurush" w:hAnsi="Kalpurush" w:cs="Kalpurush"/>
          <w:sz w:val="24"/>
          <w:szCs w:val="24"/>
          <w:cs/>
          <w:lang w:val="en-US" w:bidi="bn-IN"/>
        </w:rPr>
        <w:t>াহ্য অস্তিত্বযুক্ত কারণের অধীন। তাহলে</w:t>
      </w:r>
      <w:r w:rsidR="006F3B7C" w:rsidRPr="00103458">
        <w:rPr>
          <w:rFonts w:ascii="Kalpurush" w:hAnsi="Kalpurush" w:cs="Kalpurush"/>
          <w:sz w:val="24"/>
          <w:szCs w:val="24"/>
          <w:cs/>
          <w:lang w:val="en-US" w:bidi="bn-IN"/>
        </w:rPr>
        <w:t xml:space="preserve"> সুখ দুঃখরূপ মানসিক অবস্থা যে অনুশীলনের অধীন একথা অপ্রমাণ </w:t>
      </w:r>
      <w:r w:rsidR="00D97B16" w:rsidRPr="00103458">
        <w:rPr>
          <w:rFonts w:ascii="Kalpurush" w:hAnsi="Kalpurush" w:cs="Kalpurush"/>
          <w:sz w:val="24"/>
          <w:szCs w:val="24"/>
          <w:cs/>
          <w:lang w:val="en-US" w:bidi="bn-IN"/>
        </w:rPr>
        <w:t>হচ্ছে</w:t>
      </w:r>
      <w:r w:rsidR="006F3B7C" w:rsidRPr="00103458">
        <w:rPr>
          <w:rFonts w:ascii="Kalpurush" w:hAnsi="Kalpurush" w:cs="Kalpurush"/>
          <w:sz w:val="24"/>
          <w:szCs w:val="24"/>
          <w:cs/>
          <w:lang w:val="en-US" w:bidi="bn-IN"/>
        </w:rPr>
        <w:t xml:space="preserve"> না। সুখ দুঃখ সব ত্যাগ </w:t>
      </w:r>
      <w:r w:rsidR="00D97B16" w:rsidRPr="00103458">
        <w:rPr>
          <w:rFonts w:ascii="Kalpurush" w:hAnsi="Kalpurush" w:cs="Kalpurush"/>
          <w:sz w:val="24"/>
          <w:szCs w:val="24"/>
          <w:cs/>
          <w:lang w:val="en-US" w:bidi="bn-IN"/>
        </w:rPr>
        <w:t>করলে</w:t>
      </w:r>
      <w:r w:rsidR="006F3B7C" w:rsidRPr="00103458">
        <w:rPr>
          <w:rFonts w:ascii="Kalpurush" w:hAnsi="Kalpurush" w:cs="Kalpurush"/>
          <w:sz w:val="24"/>
          <w:szCs w:val="24"/>
          <w:cs/>
          <w:lang w:val="en-US" w:bidi="bn-IN"/>
        </w:rPr>
        <w:t xml:space="preserve"> জড়পিণ্ডে পরিণত </w:t>
      </w:r>
      <w:r w:rsidR="00D97B16" w:rsidRPr="00103458">
        <w:rPr>
          <w:rFonts w:ascii="Kalpurush" w:hAnsi="Kalpurush" w:cs="Kalpurush"/>
          <w:sz w:val="24"/>
          <w:szCs w:val="24"/>
          <w:cs/>
          <w:lang w:val="en-US" w:bidi="bn-IN"/>
        </w:rPr>
        <w:t>হবে</w:t>
      </w:r>
      <w:r w:rsidR="006F3B7C" w:rsidRPr="00103458">
        <w:rPr>
          <w:rFonts w:ascii="Kalpurush" w:hAnsi="Kalpurush" w:cs="Kalpurush"/>
          <w:sz w:val="24"/>
          <w:szCs w:val="24"/>
          <w:cs/>
          <w:lang w:val="en-US" w:bidi="hi-IN"/>
        </w:rPr>
        <w:t xml:space="preserve">। </w:t>
      </w:r>
      <w:r w:rsidR="006F3B7C" w:rsidRPr="00103458">
        <w:rPr>
          <w:rFonts w:ascii="Kalpurush" w:hAnsi="Kalpurush" w:cs="Kalpurush"/>
          <w:sz w:val="24"/>
          <w:szCs w:val="24"/>
          <w:cs/>
          <w:lang w:val="en-US" w:bidi="bn-IN"/>
        </w:rPr>
        <w:t>গীতায় উল্লেখিত – শীতোষ্ণসুখদুঃখাদিদ্বন্দ্ব সকল</w:t>
      </w:r>
      <w:r w:rsidR="00C074F8" w:rsidRPr="00103458">
        <w:rPr>
          <w:rFonts w:ascii="Kalpurush" w:hAnsi="Kalpurush" w:cs="Kalpurush"/>
          <w:sz w:val="24"/>
          <w:szCs w:val="24"/>
          <w:cs/>
          <w:lang w:val="en-US" w:bidi="bn-IN"/>
        </w:rPr>
        <w:t xml:space="preserve"> তুল্য জ্ঞান</w:t>
      </w:r>
      <w:r w:rsidR="006F3B7C" w:rsidRPr="00103458">
        <w:rPr>
          <w:rFonts w:ascii="Kalpurush" w:hAnsi="Kalpurush" w:cs="Kalpurush"/>
          <w:sz w:val="24"/>
          <w:szCs w:val="24"/>
          <w:cs/>
          <w:lang w:val="en-US" w:bidi="hi-IN"/>
        </w:rPr>
        <w:t xml:space="preserve">। </w:t>
      </w:r>
      <w:r w:rsidR="006F3B7C" w:rsidRPr="00103458">
        <w:rPr>
          <w:rFonts w:ascii="Kalpurush" w:hAnsi="Kalpurush" w:cs="Kalpurush"/>
          <w:sz w:val="24"/>
          <w:szCs w:val="24"/>
          <w:cs/>
          <w:lang w:val="en-US" w:bidi="bn-IN"/>
        </w:rPr>
        <w:t xml:space="preserve">যদি সুখে সুখী না </w:t>
      </w:r>
      <w:r w:rsidR="00D97B16" w:rsidRPr="00103458">
        <w:rPr>
          <w:rFonts w:ascii="Kalpurush" w:hAnsi="Kalpurush" w:cs="Kalpurush"/>
          <w:sz w:val="24"/>
          <w:szCs w:val="24"/>
          <w:cs/>
          <w:lang w:val="en-US" w:bidi="bn-IN"/>
        </w:rPr>
        <w:t>হবে,</w:t>
      </w:r>
      <w:r w:rsidR="006F3B7C" w:rsidRPr="00103458">
        <w:rPr>
          <w:rFonts w:ascii="Kalpurush" w:hAnsi="Kalpurush" w:cs="Kalpurush"/>
          <w:sz w:val="24"/>
          <w:szCs w:val="24"/>
          <w:cs/>
          <w:lang w:val="en-US" w:bidi="bn-IN"/>
        </w:rPr>
        <w:t xml:space="preserve"> তবে জীবনের কাজ কি? </w:t>
      </w:r>
      <w:r w:rsidR="000C23A5" w:rsidRPr="00103458">
        <w:rPr>
          <w:rFonts w:ascii="Kalpurush" w:hAnsi="Kalpurush" w:cs="Kalpurush"/>
          <w:sz w:val="24"/>
          <w:szCs w:val="24"/>
          <w:cs/>
          <w:lang w:val="en-US" w:bidi="bn-IN"/>
        </w:rPr>
        <w:t>মুক্তি সুখের অবস্থা বিশেষ। সুখের পূর্ণমাত্রা এবং</w:t>
      </w:r>
      <w:r w:rsidR="00D97B16" w:rsidRPr="00103458">
        <w:rPr>
          <w:rFonts w:ascii="Kalpurush" w:hAnsi="Kalpurush" w:cs="Kalpurush"/>
          <w:sz w:val="24"/>
          <w:szCs w:val="24"/>
          <w:cs/>
          <w:lang w:val="en-US" w:bidi="bn-IN"/>
        </w:rPr>
        <w:t xml:space="preserve"> চরমোৎকর্ষ। যদি একথা ঠিক হয় তা হ</w:t>
      </w:r>
      <w:r w:rsidR="000C23A5" w:rsidRPr="00103458">
        <w:rPr>
          <w:rFonts w:ascii="Kalpurush" w:hAnsi="Kalpurush" w:cs="Kalpurush"/>
          <w:sz w:val="24"/>
          <w:szCs w:val="24"/>
          <w:cs/>
          <w:lang w:val="en-US" w:bidi="bn-IN"/>
        </w:rPr>
        <w:t xml:space="preserve">লে ভারতবর্ষীয় অনুশীলনের উদ্দেশ্যও সুখ। এই সুখ ইহকালে ও পরকালের সুখ। </w:t>
      </w:r>
      <w:r w:rsidR="00FE1079" w:rsidRPr="00103458">
        <w:rPr>
          <w:rFonts w:ascii="Kalpurush" w:hAnsi="Kalpurush" w:cs="Kalpurush"/>
          <w:sz w:val="24"/>
          <w:szCs w:val="24"/>
          <w:cs/>
          <w:lang w:val="en-US" w:bidi="bn-IN"/>
        </w:rPr>
        <w:t>ধর্মের ফল ইহকালে সুখ ও যদি পরকাল থাকে তবে পরকালেও সুখ। ধর্ম সুখের একমাত্র উপায়।</w:t>
      </w:r>
    </w:p>
    <w:p w:rsidR="00FE1079" w:rsidRPr="00103458" w:rsidRDefault="00D97B16"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IN"/>
        </w:rPr>
        <w:t>ধর্ম কি? যা</w:t>
      </w:r>
      <w:r w:rsidR="00FE1079" w:rsidRPr="00103458">
        <w:rPr>
          <w:rFonts w:ascii="Kalpurush" w:hAnsi="Kalpurush" w:cs="Kalpurush"/>
          <w:sz w:val="24"/>
          <w:szCs w:val="24"/>
          <w:cs/>
          <w:lang w:val="en-US" w:bidi="bn-IN"/>
        </w:rPr>
        <w:t xml:space="preserve"> থা</w:t>
      </w:r>
      <w:r w:rsidRPr="00103458">
        <w:rPr>
          <w:rFonts w:ascii="Kalpurush" w:hAnsi="Kalpurush" w:cs="Kalpurush"/>
          <w:sz w:val="24"/>
          <w:szCs w:val="24"/>
          <w:cs/>
          <w:lang w:val="en-US" w:bidi="bn-IN"/>
        </w:rPr>
        <w:t>কলে</w:t>
      </w:r>
      <w:r w:rsidR="00FE1079" w:rsidRPr="00103458">
        <w:rPr>
          <w:rFonts w:ascii="Kalpurush" w:hAnsi="Kalpurush" w:cs="Kalpurush"/>
          <w:sz w:val="24"/>
          <w:szCs w:val="24"/>
          <w:cs/>
          <w:lang w:val="en-US" w:bidi="bn-IN"/>
        </w:rPr>
        <w:t xml:space="preserve"> মানুষ, না </w:t>
      </w:r>
      <w:r w:rsidRPr="00103458">
        <w:rPr>
          <w:rFonts w:ascii="Kalpurush" w:hAnsi="Kalpurush" w:cs="Kalpurush"/>
          <w:sz w:val="24"/>
          <w:szCs w:val="24"/>
          <w:cs/>
          <w:lang w:val="en-US" w:bidi="bn-IN"/>
        </w:rPr>
        <w:t>থাকলে</w:t>
      </w:r>
      <w:r w:rsidR="00FE1079" w:rsidRPr="00103458">
        <w:rPr>
          <w:rFonts w:ascii="Kalpurush" w:hAnsi="Kalpurush" w:cs="Kalpurush"/>
          <w:sz w:val="24"/>
          <w:szCs w:val="24"/>
          <w:cs/>
          <w:lang w:val="en-US" w:bidi="bn-IN"/>
        </w:rPr>
        <w:t xml:space="preserve"> মানুষ নয় তা মানুষের ধর্ম।</w:t>
      </w:r>
      <w:r w:rsidR="00BF113F" w:rsidRPr="00103458">
        <w:rPr>
          <w:rFonts w:ascii="Kalpurush" w:hAnsi="Kalpurush" w:cs="Kalpurush"/>
          <w:sz w:val="24"/>
          <w:szCs w:val="24"/>
          <w:cs/>
          <w:lang w:val="en-US" w:bidi="bn-IN"/>
        </w:rPr>
        <w:t xml:space="preserve"> মানুষের </w:t>
      </w:r>
      <w:r w:rsidRPr="00103458">
        <w:rPr>
          <w:rFonts w:ascii="Kalpurush" w:hAnsi="Kalpurush" w:cs="Kalpurush"/>
          <w:sz w:val="24"/>
          <w:szCs w:val="24"/>
          <w:cs/>
          <w:lang w:val="en-US" w:bidi="bn-IN"/>
        </w:rPr>
        <w:t>সমস্ত</w:t>
      </w:r>
      <w:r w:rsidR="00BF113F" w:rsidRPr="00103458">
        <w:rPr>
          <w:rFonts w:ascii="Kalpurush" w:hAnsi="Kalpurush" w:cs="Kalpurush"/>
          <w:sz w:val="24"/>
          <w:szCs w:val="24"/>
          <w:cs/>
          <w:lang w:val="en-US" w:bidi="bn-IN"/>
        </w:rPr>
        <w:t xml:space="preserve"> শক্তিগুলিকে </w:t>
      </w:r>
      <w:r w:rsidRPr="00103458">
        <w:rPr>
          <w:rFonts w:ascii="Kalpurush" w:hAnsi="Kalpurush" w:cs="Kalpurush"/>
          <w:sz w:val="24"/>
          <w:szCs w:val="24"/>
          <w:cs/>
          <w:lang w:val="en-US" w:bidi="bn-IN"/>
        </w:rPr>
        <w:t>চার ভাগে ভাগ করেছেন যথা -</w:t>
      </w:r>
      <w:r w:rsidR="00BF113F" w:rsidRPr="00103458">
        <w:rPr>
          <w:rFonts w:ascii="Kalpurush" w:hAnsi="Kalpurush" w:cs="Kalpurush"/>
          <w:sz w:val="24"/>
          <w:szCs w:val="24"/>
          <w:cs/>
          <w:lang w:val="en-US" w:bidi="bn-IN"/>
        </w:rPr>
        <w:t xml:space="preserve"> শারীরিকী, জ্ঞানার্জ্জনী, কার্য্যকারিণী ও চিত্তরঞ্জিনী। </w:t>
      </w:r>
      <w:r w:rsidR="00C074F8" w:rsidRPr="00103458">
        <w:rPr>
          <w:rFonts w:ascii="Kalpurush" w:hAnsi="Kalpurush" w:cs="Kalpurush"/>
          <w:sz w:val="24"/>
          <w:szCs w:val="24"/>
          <w:cs/>
          <w:lang w:val="en-US" w:bidi="bn-IN"/>
        </w:rPr>
        <w:t>শক্তিগুলিকেই বৃত্তি বলে</w:t>
      </w:r>
      <w:r w:rsidRPr="00103458">
        <w:rPr>
          <w:rFonts w:ascii="Kalpurush" w:hAnsi="Kalpurush" w:cs="Kalpurush"/>
          <w:sz w:val="24"/>
          <w:szCs w:val="24"/>
          <w:cs/>
          <w:lang w:val="en-US" w:bidi="hi-IN"/>
        </w:rPr>
        <w:t xml:space="preserve">। </w:t>
      </w:r>
      <w:r w:rsidRPr="00103458">
        <w:rPr>
          <w:rFonts w:ascii="Kalpurush" w:hAnsi="Kalpurush" w:cs="Kalpurush"/>
          <w:sz w:val="24"/>
          <w:szCs w:val="24"/>
          <w:cs/>
          <w:lang w:val="en-US" w:bidi="bn-IN"/>
        </w:rPr>
        <w:t>এই</w:t>
      </w:r>
      <w:r w:rsidR="00BF113F" w:rsidRPr="00103458">
        <w:rPr>
          <w:rFonts w:ascii="Kalpurush" w:hAnsi="Kalpurush" w:cs="Kalpurush"/>
          <w:sz w:val="24"/>
          <w:szCs w:val="24"/>
          <w:cs/>
          <w:lang w:val="en-US" w:bidi="bn-IN"/>
        </w:rPr>
        <w:t xml:space="preserve"> বৃত্তিগুলির উপর যুক্ত স্ফূর্ত্তি পরিণতি ও সামঞ্জস্যই মনুষ্যত্ব।</w:t>
      </w:r>
      <w:r w:rsidR="009F2BDD" w:rsidRPr="00103458">
        <w:rPr>
          <w:rFonts w:ascii="Kalpurush" w:hAnsi="Kalpurush" w:cs="Kalpurush"/>
          <w:sz w:val="24"/>
          <w:szCs w:val="24"/>
          <w:cs/>
          <w:lang w:val="en-US" w:bidi="bn-IN"/>
        </w:rPr>
        <w:t xml:space="preserve"> ব্যায়ামাদির দ্বারা শারীরিকী বৃত্তিগুলির পুষ্টি হয়।</w:t>
      </w:r>
      <w:r w:rsidR="007815D4" w:rsidRPr="00103458">
        <w:rPr>
          <w:rFonts w:ascii="Kalpurush" w:hAnsi="Kalpurush" w:cs="Kalpurush"/>
          <w:sz w:val="24"/>
          <w:szCs w:val="24"/>
          <w:cs/>
          <w:lang w:val="en-US" w:bidi="bn-IN"/>
        </w:rPr>
        <w:t xml:space="preserve"> পোষ্যগণকে সুশিক্ষা </w:t>
      </w:r>
      <w:r w:rsidR="00753918" w:rsidRPr="00103458">
        <w:rPr>
          <w:rFonts w:ascii="Kalpurush" w:hAnsi="Kalpurush" w:cs="Kalpurush"/>
          <w:sz w:val="24"/>
          <w:szCs w:val="24"/>
          <w:cs/>
          <w:lang w:val="en-US" w:bidi="bn-IN"/>
        </w:rPr>
        <w:t>দিয়ে</w:t>
      </w:r>
      <w:r w:rsidR="007815D4" w:rsidRPr="00103458">
        <w:rPr>
          <w:rFonts w:ascii="Kalpurush" w:hAnsi="Kalpurush" w:cs="Kalpurush"/>
          <w:sz w:val="24"/>
          <w:szCs w:val="24"/>
          <w:cs/>
          <w:lang w:val="en-US" w:bidi="bn-IN"/>
        </w:rPr>
        <w:t xml:space="preserve"> জ্ঞানার্জ্জনী বৃত্তির স্ফূর্তির জয় </w:t>
      </w:r>
      <w:r w:rsidR="00753918" w:rsidRPr="00103458">
        <w:rPr>
          <w:rFonts w:ascii="Kalpurush" w:hAnsi="Kalpurush" w:cs="Kalpurush"/>
          <w:sz w:val="24"/>
          <w:szCs w:val="24"/>
          <w:cs/>
          <w:lang w:val="en-US" w:bidi="bn-IN"/>
        </w:rPr>
        <w:t>হয়।</w:t>
      </w:r>
      <w:r w:rsidR="007815D4" w:rsidRPr="00103458">
        <w:rPr>
          <w:rFonts w:ascii="Kalpurush" w:hAnsi="Kalpurush" w:cs="Kalpurush"/>
          <w:sz w:val="24"/>
          <w:szCs w:val="24"/>
          <w:cs/>
          <w:lang w:val="en-US" w:bidi="bn-IN"/>
        </w:rPr>
        <w:t xml:space="preserve"> কার্য্যকারিণী বৃত্তির রীতিমত অনুশীলন যদিও </w:t>
      </w:r>
      <w:r w:rsidR="00753918" w:rsidRPr="00103458">
        <w:rPr>
          <w:rFonts w:ascii="Kalpurush" w:hAnsi="Kalpurush" w:cs="Kalpurush"/>
          <w:sz w:val="24"/>
          <w:szCs w:val="24"/>
          <w:cs/>
          <w:lang w:val="en-US" w:bidi="bn-IN"/>
        </w:rPr>
        <w:t>একইভাবে গড়ে উঠে না বটে তবু তা</w:t>
      </w:r>
      <w:r w:rsidR="007815D4" w:rsidRPr="00103458">
        <w:rPr>
          <w:rFonts w:ascii="Kalpurush" w:hAnsi="Kalpurush" w:cs="Kalpurush"/>
          <w:sz w:val="24"/>
          <w:szCs w:val="24"/>
          <w:cs/>
          <w:lang w:val="en-US" w:bidi="bn-IN"/>
        </w:rPr>
        <w:t xml:space="preserve">র ঔচিত্য সকলেই স্বীকার করে। চিত্তরঞ্জিনী বৃত্তির স্ফূরণও কতক বাঞ্চনীয় </w:t>
      </w:r>
      <w:r w:rsidR="00753918" w:rsidRPr="00103458">
        <w:rPr>
          <w:rFonts w:ascii="Kalpurush" w:hAnsi="Kalpurush" w:cs="Kalpurush"/>
          <w:sz w:val="24"/>
          <w:szCs w:val="24"/>
          <w:cs/>
          <w:lang w:val="en-US" w:bidi="bn-IN"/>
        </w:rPr>
        <w:t>বলে</w:t>
      </w:r>
      <w:r w:rsidR="007815D4" w:rsidRPr="00103458">
        <w:rPr>
          <w:rFonts w:ascii="Kalpurush" w:hAnsi="Kalpurush" w:cs="Kalpurush"/>
          <w:sz w:val="24"/>
          <w:szCs w:val="24"/>
          <w:cs/>
          <w:lang w:val="en-US" w:bidi="bn-IN"/>
        </w:rPr>
        <w:t xml:space="preserve"> যে জ্ঞান আছে, তার প্রমাণ সাহিত্য ও সূক্ষ্ম শিল্পের অনুশীলন।</w:t>
      </w:r>
      <w:r w:rsidR="00297745" w:rsidRPr="00103458">
        <w:rPr>
          <w:rFonts w:ascii="Kalpurush" w:hAnsi="Kalpurush" w:cs="Kalpurush"/>
          <w:sz w:val="24"/>
          <w:szCs w:val="24"/>
          <w:cs/>
          <w:lang w:val="en-US" w:bidi="bn-IN"/>
        </w:rPr>
        <w:t xml:space="preserve"> </w:t>
      </w:r>
      <w:r w:rsidR="005A3450" w:rsidRPr="00103458">
        <w:rPr>
          <w:rFonts w:ascii="Kalpurush" w:hAnsi="Kalpurush" w:cs="Kalpurush"/>
          <w:sz w:val="24"/>
          <w:szCs w:val="24"/>
          <w:cs/>
          <w:lang w:val="en-US" w:bidi="bn-IN"/>
        </w:rPr>
        <w:t xml:space="preserve">শারীরিকী বৃত্তির উপায় হল ব্যায়ম, শিক্ষা, আহার ও ইন্দ্রিয়সংযম। </w:t>
      </w:r>
      <w:r w:rsidR="00297745" w:rsidRPr="00103458">
        <w:rPr>
          <w:rFonts w:ascii="Kalpurush" w:hAnsi="Kalpurush" w:cs="Kalpurush"/>
          <w:sz w:val="24"/>
          <w:szCs w:val="24"/>
          <w:cs/>
          <w:lang w:val="en-US" w:bidi="bn-IN"/>
        </w:rPr>
        <w:t>ব্রহ্মচর্য্যের জ্ঞানার্জ্জনী বৃত্তি সকলের অনুশীলন, গার্হস্থ্যে</w:t>
      </w:r>
      <w:r w:rsidR="001D4F42" w:rsidRPr="00103458">
        <w:rPr>
          <w:rFonts w:ascii="Kalpurush" w:hAnsi="Kalpurush" w:cs="Kalpurush"/>
          <w:sz w:val="24"/>
          <w:szCs w:val="24"/>
          <w:cs/>
          <w:lang w:val="en-US" w:bidi="bn-IN"/>
        </w:rPr>
        <w:t xml:space="preserve"> (ভক্তি ও প্রীতি)</w:t>
      </w:r>
      <w:r w:rsidR="00297745" w:rsidRPr="00103458">
        <w:rPr>
          <w:rFonts w:ascii="Kalpurush" w:hAnsi="Kalpurush" w:cs="Kalpurush"/>
          <w:sz w:val="24"/>
          <w:szCs w:val="24"/>
          <w:cs/>
          <w:lang w:val="en-US" w:bidi="bn-IN"/>
        </w:rPr>
        <w:t xml:space="preserve"> কার্য্যকারিণী বৃত্তির অনুশীলন।</w:t>
      </w:r>
      <w:r w:rsidR="001D4F42" w:rsidRPr="00103458">
        <w:rPr>
          <w:rFonts w:ascii="Kalpurush" w:hAnsi="Kalpurush" w:cs="Kalpurush"/>
          <w:sz w:val="24"/>
          <w:szCs w:val="24"/>
          <w:cs/>
          <w:lang w:val="en-US" w:bidi="bn-IN"/>
        </w:rPr>
        <w:t xml:space="preserve"> </w:t>
      </w:r>
      <w:r w:rsidR="006420AB" w:rsidRPr="00103458">
        <w:rPr>
          <w:rFonts w:ascii="Kalpurush" w:hAnsi="Kalpurush" w:cs="Kalpurush"/>
          <w:sz w:val="24"/>
          <w:szCs w:val="24"/>
          <w:cs/>
          <w:lang w:val="en-US" w:bidi="bn-IN"/>
        </w:rPr>
        <w:t>সৎ চিৎ আনন্দের অনুশীলন হল চিত্তরঞ্জিনী বৃত্তির অনুশীলন।</w:t>
      </w:r>
    </w:p>
    <w:p w:rsidR="00297745" w:rsidRPr="00103458" w:rsidRDefault="00297745"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IN"/>
        </w:rPr>
        <w:t xml:space="preserve">ধর্ম যদি যথার্থ সুখের উপায় হয় </w:t>
      </w:r>
      <w:r w:rsidR="00C074F8" w:rsidRPr="00103458">
        <w:rPr>
          <w:rFonts w:ascii="Kalpurush" w:hAnsi="Kalpurush" w:cs="Kalpurush"/>
          <w:sz w:val="24"/>
          <w:szCs w:val="24"/>
          <w:cs/>
          <w:lang w:val="en-US" w:bidi="bn-IN"/>
        </w:rPr>
        <w:t>তাহলে</w:t>
      </w:r>
      <w:r w:rsidRPr="00103458">
        <w:rPr>
          <w:rFonts w:ascii="Kalpurush" w:hAnsi="Kalpurush" w:cs="Kalpurush"/>
          <w:sz w:val="24"/>
          <w:szCs w:val="24"/>
          <w:cs/>
          <w:lang w:val="en-US" w:bidi="bn-IN"/>
        </w:rPr>
        <w:t xml:space="preserve"> </w:t>
      </w:r>
      <w:r w:rsidR="00C074F8" w:rsidRPr="00103458">
        <w:rPr>
          <w:rFonts w:ascii="Kalpurush" w:hAnsi="Kalpurush" w:cs="Kalpurush"/>
          <w:sz w:val="24"/>
          <w:szCs w:val="24"/>
          <w:cs/>
          <w:lang w:val="en-US" w:bidi="bn-IN"/>
        </w:rPr>
        <w:t>জীবনের</w:t>
      </w:r>
      <w:r w:rsidRPr="00103458">
        <w:rPr>
          <w:rFonts w:ascii="Kalpurush" w:hAnsi="Kalpurush" w:cs="Kalpurush"/>
          <w:sz w:val="24"/>
          <w:szCs w:val="24"/>
          <w:cs/>
          <w:lang w:val="en-US" w:bidi="bn-IN"/>
        </w:rPr>
        <w:t xml:space="preserve"> সর্ব্বাংশই ধর্ম কর্ত্তৃক শাসিত হওয়া উচিত।</w:t>
      </w:r>
      <w:r w:rsidR="00753918" w:rsidRPr="00103458">
        <w:rPr>
          <w:rFonts w:ascii="Kalpurush" w:hAnsi="Kalpurush" w:cs="Kalpurush"/>
          <w:sz w:val="24"/>
          <w:szCs w:val="24"/>
          <w:cs/>
          <w:lang w:val="en-US" w:bidi="bn-IN"/>
        </w:rPr>
        <w:t xml:space="preserve"> তা</w:t>
      </w:r>
      <w:r w:rsidRPr="00103458">
        <w:rPr>
          <w:rFonts w:ascii="Kalpurush" w:hAnsi="Kalpurush" w:cs="Kalpurush"/>
          <w:sz w:val="24"/>
          <w:szCs w:val="24"/>
          <w:cs/>
          <w:lang w:val="en-US" w:bidi="bn-IN"/>
        </w:rPr>
        <w:t xml:space="preserve"> হিন্দুধর্ম্মের </w:t>
      </w:r>
      <w:r w:rsidR="00753918" w:rsidRPr="00103458">
        <w:rPr>
          <w:rFonts w:ascii="Kalpurush" w:hAnsi="Kalpurush" w:cs="Kalpurush"/>
          <w:sz w:val="24"/>
          <w:szCs w:val="24"/>
          <w:cs/>
          <w:lang w:val="en-US" w:bidi="bn-IN"/>
        </w:rPr>
        <w:t>প্রকৃত মর্ম্ম। অন্য ধর্ম্মে তা</w:t>
      </w:r>
      <w:r w:rsidRPr="00103458">
        <w:rPr>
          <w:rFonts w:ascii="Kalpurush" w:hAnsi="Kalpurush" w:cs="Kalpurush"/>
          <w:sz w:val="24"/>
          <w:szCs w:val="24"/>
          <w:cs/>
          <w:lang w:val="en-US" w:bidi="bn-IN"/>
        </w:rPr>
        <w:t xml:space="preserve"> হয় না, এজন্য অন্য ধর্ম অসম্পূর্ণ কেবল হিন্দু ধর্ম সম্পূর্ণ ধর্ম। অন্য জাতির বিশ্বাস যে কেবল ঈশ্বর ও পরকাল </w:t>
      </w:r>
      <w:r w:rsidR="00753918" w:rsidRPr="00103458">
        <w:rPr>
          <w:rFonts w:ascii="Kalpurush" w:hAnsi="Kalpurush" w:cs="Kalpurush"/>
          <w:sz w:val="24"/>
          <w:szCs w:val="24"/>
          <w:cs/>
          <w:lang w:val="en-US" w:bidi="bn-IN"/>
        </w:rPr>
        <w:t>নিয়েই</w:t>
      </w:r>
      <w:r w:rsidRPr="00103458">
        <w:rPr>
          <w:rFonts w:ascii="Kalpurush" w:hAnsi="Kalpurush" w:cs="Kalpurush"/>
          <w:sz w:val="24"/>
          <w:szCs w:val="24"/>
          <w:cs/>
          <w:lang w:val="en-US" w:bidi="bn-IN"/>
        </w:rPr>
        <w:t xml:space="preserve"> ধর্ম। হিন্দুর কাছে, ইহকাল পরকাল, ঈশ্বর, </w:t>
      </w:r>
      <w:r w:rsidR="00753918" w:rsidRPr="00103458">
        <w:rPr>
          <w:rFonts w:ascii="Kalpurush" w:hAnsi="Kalpurush" w:cs="Kalpurush"/>
          <w:sz w:val="24"/>
          <w:szCs w:val="24"/>
          <w:cs/>
          <w:lang w:val="en-US" w:bidi="bn-IN"/>
        </w:rPr>
        <w:t>মানুষ</w:t>
      </w:r>
      <w:r w:rsidRPr="00103458">
        <w:rPr>
          <w:rFonts w:ascii="Kalpurush" w:hAnsi="Kalpurush" w:cs="Kalpurush"/>
          <w:sz w:val="24"/>
          <w:szCs w:val="24"/>
          <w:cs/>
          <w:lang w:val="en-US" w:bidi="bn-IN"/>
        </w:rPr>
        <w:t xml:space="preserve">, সমস্ত জীব, সমস্ত জগৎ সকল </w:t>
      </w:r>
      <w:r w:rsidR="00753918" w:rsidRPr="00103458">
        <w:rPr>
          <w:rFonts w:ascii="Kalpurush" w:hAnsi="Kalpurush" w:cs="Kalpurush"/>
          <w:sz w:val="24"/>
          <w:szCs w:val="24"/>
          <w:cs/>
          <w:lang w:val="en-US" w:bidi="bn-IN"/>
        </w:rPr>
        <w:t>নিয়েই</w:t>
      </w:r>
      <w:r w:rsidRPr="00103458">
        <w:rPr>
          <w:rFonts w:ascii="Kalpurush" w:hAnsi="Kalpurush" w:cs="Kalpurush"/>
          <w:sz w:val="24"/>
          <w:szCs w:val="24"/>
          <w:cs/>
          <w:lang w:val="en-US" w:bidi="bn-IN"/>
        </w:rPr>
        <w:t xml:space="preserve"> ধর্ম। এমন সর্ব্বব্যাপী সর্বসুখময়, পবিত্র ধর্ম কি আর আছে।</w:t>
      </w:r>
    </w:p>
    <w:p w:rsidR="00193F73" w:rsidRPr="00103458" w:rsidRDefault="005A3450"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IN"/>
        </w:rPr>
        <w:t>অনুশীলনের জন্য তিনটি সামগ্রী প্রয়োজন – সময়, শক্তি ও উপাদান।</w:t>
      </w:r>
      <w:r w:rsidR="00753918" w:rsidRPr="00103458">
        <w:rPr>
          <w:rFonts w:ascii="Kalpurush" w:hAnsi="Kalpurush" w:cs="Kalpurush"/>
          <w:sz w:val="24"/>
          <w:szCs w:val="24"/>
          <w:cs/>
          <w:lang w:val="en-US" w:bidi="bn-IN"/>
        </w:rPr>
        <w:t xml:space="preserve"> </w:t>
      </w:r>
      <w:r w:rsidR="00193F73" w:rsidRPr="00103458">
        <w:rPr>
          <w:rFonts w:ascii="Kalpurush" w:hAnsi="Kalpurush" w:cs="Kalpurush"/>
          <w:sz w:val="24"/>
          <w:szCs w:val="24"/>
          <w:cs/>
          <w:lang w:val="en-US" w:bidi="bn-IN"/>
        </w:rPr>
        <w:t xml:space="preserve">মানুষের কতগুলি শক্তি আছে, সেগুলিকে বৃত্তি বলা হয়। সেগুলির অনুশীলন, প্রস্ফুরণ ও চরিতার্থতায় মনুষ্যত্ব। তা মনুষ্যের ধর্ম। সেই অনুশীলনের সীমা, পরস্পরের </w:t>
      </w:r>
      <w:r w:rsidR="00753918" w:rsidRPr="00103458">
        <w:rPr>
          <w:rFonts w:ascii="Kalpurush" w:hAnsi="Kalpurush" w:cs="Kalpurush"/>
          <w:sz w:val="24"/>
          <w:szCs w:val="24"/>
          <w:cs/>
          <w:lang w:val="en-US" w:bidi="bn-IN"/>
        </w:rPr>
        <w:t>সঙ্গে বৃত্তিগুলির সামঞ্জস্য - তা</w:t>
      </w:r>
      <w:r w:rsidR="00193F73" w:rsidRPr="00103458">
        <w:rPr>
          <w:rFonts w:ascii="Kalpurush" w:hAnsi="Kalpurush" w:cs="Kalpurush"/>
          <w:sz w:val="24"/>
          <w:szCs w:val="24"/>
          <w:cs/>
          <w:lang w:val="en-US" w:bidi="bn-IN"/>
        </w:rPr>
        <w:t xml:space="preserve">ই সুখ। এই সমস্ত বৃত্তির উপযুক্ত অনুশীলন </w:t>
      </w:r>
      <w:r w:rsidR="00753918" w:rsidRPr="00103458">
        <w:rPr>
          <w:rFonts w:ascii="Kalpurush" w:hAnsi="Kalpurush" w:cs="Kalpurush"/>
          <w:sz w:val="24"/>
          <w:szCs w:val="24"/>
          <w:cs/>
          <w:lang w:val="en-US" w:bidi="bn-IN"/>
        </w:rPr>
        <w:t>হলে</w:t>
      </w:r>
      <w:r w:rsidR="00193F73" w:rsidRPr="00103458">
        <w:rPr>
          <w:rFonts w:ascii="Kalpurush" w:hAnsi="Kalpurush" w:cs="Kalpurush"/>
          <w:sz w:val="24"/>
          <w:szCs w:val="24"/>
          <w:cs/>
          <w:lang w:val="en-US" w:bidi="bn-IN"/>
        </w:rPr>
        <w:t xml:space="preserve"> সকলেই ঈশ্বরমুখী হয়। ঈশ্বরমুখতাই উপযুক্ত অনুশীলন। সেই অবস্থাই ভক্তি। ঈশ্বর সর্ব্বভূতে আছেন; এইজন্য সর্ব্বভূতে প্রীতি, ভক্তির অন্তর্গত এবং নিতান্ত প্রয়োজনীয় অংশ। সর্ব্বভূতে প্রতীতি ব্যতীত ঈশ্বরে ভক্তি নাই, মনুষ্যত্ব নাই, ধর্ম নাই। আত্মপ্রীতি, স্বজনপ্রীতি, স্বদেশপ্রীতি, পশুপ্রীতি, দয়া এই প্রীতির অন্তর্গত। </w:t>
      </w:r>
      <w:r w:rsidR="00753918" w:rsidRPr="00103458">
        <w:rPr>
          <w:rFonts w:ascii="Kalpurush" w:hAnsi="Kalpurush" w:cs="Kalpurush"/>
          <w:sz w:val="24"/>
          <w:szCs w:val="24"/>
          <w:cs/>
          <w:lang w:val="en-US" w:bidi="bn-IN"/>
        </w:rPr>
        <w:t>তার</w:t>
      </w:r>
      <w:r w:rsidR="00193F73" w:rsidRPr="00103458">
        <w:rPr>
          <w:rFonts w:ascii="Kalpurush" w:hAnsi="Kalpurush" w:cs="Kalpurush"/>
          <w:sz w:val="24"/>
          <w:szCs w:val="24"/>
          <w:cs/>
          <w:lang w:val="en-US" w:bidi="bn-IN"/>
        </w:rPr>
        <w:t xml:space="preserve"> মধ্যে </w:t>
      </w:r>
      <w:r w:rsidR="00753918" w:rsidRPr="00103458">
        <w:rPr>
          <w:rFonts w:ascii="Kalpurush" w:hAnsi="Kalpurush" w:cs="Kalpurush"/>
          <w:sz w:val="24"/>
          <w:szCs w:val="24"/>
          <w:cs/>
          <w:lang w:val="en-US" w:bidi="bn-IN"/>
        </w:rPr>
        <w:t>মানুষের</w:t>
      </w:r>
      <w:r w:rsidR="00193F73" w:rsidRPr="00103458">
        <w:rPr>
          <w:rFonts w:ascii="Kalpurush" w:hAnsi="Kalpurush" w:cs="Kalpurush"/>
          <w:sz w:val="24"/>
          <w:szCs w:val="24"/>
          <w:cs/>
          <w:lang w:val="en-US" w:bidi="bn-IN"/>
        </w:rPr>
        <w:t xml:space="preserve"> অবস্থা বিবেচনা </w:t>
      </w:r>
      <w:r w:rsidR="00753918" w:rsidRPr="00103458">
        <w:rPr>
          <w:rFonts w:ascii="Kalpurush" w:hAnsi="Kalpurush" w:cs="Kalpurush"/>
          <w:sz w:val="24"/>
          <w:szCs w:val="24"/>
          <w:cs/>
          <w:lang w:val="en-US" w:bidi="bn-IN"/>
        </w:rPr>
        <w:t>করে</w:t>
      </w:r>
      <w:r w:rsidR="00193F73" w:rsidRPr="00103458">
        <w:rPr>
          <w:rFonts w:ascii="Kalpurush" w:hAnsi="Kalpurush" w:cs="Kalpurush"/>
          <w:sz w:val="24"/>
          <w:szCs w:val="24"/>
          <w:cs/>
          <w:lang w:val="en-US" w:bidi="bn-IN"/>
        </w:rPr>
        <w:t>, স্বদেশপ্রীতিকেই সর্ব্বশ্রেষ্ঠ ধর্ম বলা উচিত।</w:t>
      </w:r>
    </w:p>
    <w:p w:rsidR="005178FF" w:rsidRPr="00103458" w:rsidRDefault="00C3503E" w:rsidP="00180458">
      <w:pPr>
        <w:widowControl w:val="0"/>
        <w:spacing w:after="120" w:line="240" w:lineRule="auto"/>
        <w:jc w:val="both"/>
        <w:rPr>
          <w:rFonts w:ascii="Kalpurush" w:hAnsi="Kalpurush" w:cs="Kalpurush"/>
          <w:sz w:val="24"/>
          <w:szCs w:val="24"/>
          <w:lang w:val="en-US" w:bidi="bn-IN"/>
        </w:rPr>
      </w:pPr>
      <w:r w:rsidRPr="00103458">
        <w:rPr>
          <w:rFonts w:ascii="Kalpurush" w:hAnsi="Kalpurush" w:cs="Kalpurush"/>
          <w:sz w:val="24"/>
          <w:szCs w:val="24"/>
          <w:cs/>
          <w:lang w:val="en-US" w:bidi="bn-IN"/>
        </w:rPr>
        <w:lastRenderedPageBreak/>
        <w:t xml:space="preserve">উক্ত আলোচনায় যে বিষয়টি প্রতিফলিত হয় তাহল – ধর্মতত্ত্ব। ধর্মের আসল অর্থ কি তিনি তাঁর ‘ধর্মতত্ত্ব’ গ্রন্থে বিশদভাবে বিশ্লেষন করেছেন। ধর্ম বলতে তিনি মানুষের ধর্ম কি হওয়া উচিত এবং </w:t>
      </w:r>
      <w:r w:rsidR="008C247F" w:rsidRPr="00103458">
        <w:rPr>
          <w:rFonts w:ascii="Kalpurush" w:hAnsi="Kalpurush" w:cs="Kalpurush"/>
          <w:sz w:val="24"/>
          <w:szCs w:val="24"/>
          <w:cs/>
          <w:lang w:val="en-US" w:bidi="bn-IN"/>
        </w:rPr>
        <w:t>কিভাবে তা পালন করা সম্ভব তা আলোচনা করেছেন। ধর্মের নামে ধর্মীয়গুরুদের যে সমস্ত ভণ্ডামি ও কুসংস্কার ছিল সেই বিষয়ে তিনি তীব্র সমালোচনা করেছেন। তিনি যে সময়ে জন্মগ্রহণ করেছিলেন সেই সময় সমাজব্যবস্থা ধর্মীয় ভীতি ও অন্ধ কুসংস্কারের আচ্ছন্ন ছিল। সেই অচলাবস্থাময় পরিস্থিতির বিরুদ্ধে তীব্র প্রতিবাদ জানিয়েছিলেন। তাঁর</w:t>
      </w:r>
      <w:r w:rsidR="007453FB" w:rsidRPr="00103458">
        <w:rPr>
          <w:rFonts w:ascii="Kalpurush" w:hAnsi="Kalpurush" w:cs="Kalpurush"/>
          <w:sz w:val="24"/>
          <w:szCs w:val="24"/>
          <w:cs/>
          <w:lang w:val="en-US" w:bidi="bn-IN"/>
        </w:rPr>
        <w:t xml:space="preserve"> দূরদর্শীতার প্রমাণ স্বরূপ দার্শনিক গ্রন্থাবলী যথা ‘ধর্মতত্ত্ব’, ‘কৃষ্ণচরিত্র’ প্রভৃতি। তিনি শুধু সাধারণ পরিবারে জন্মগ্রহণ করে চিরাচরিত ইংরেজদের কর্মচারী হিসেবে জীবন অতিবাহিত করেন নি, তিনি হিন্দুধর্মের আসল অর্থ পুণরুদ্ধার করে জীবন ও জগতের আসল মাহাত্ম্য সবার সামনে তুলে ধরেছেন।</w:t>
      </w:r>
      <w:r w:rsidR="008C247F" w:rsidRPr="00103458">
        <w:rPr>
          <w:rFonts w:ascii="Kalpurush" w:hAnsi="Kalpurush" w:cs="Kalpurush"/>
          <w:sz w:val="24"/>
          <w:szCs w:val="24"/>
          <w:cs/>
          <w:lang w:val="en-US" w:bidi="bn-IN"/>
        </w:rPr>
        <w:t xml:space="preserve"> </w:t>
      </w:r>
      <w:r w:rsidR="00866965" w:rsidRPr="00103458">
        <w:rPr>
          <w:rFonts w:ascii="Kalpurush" w:hAnsi="Kalpurush" w:cs="Kalpurush"/>
          <w:sz w:val="24"/>
          <w:szCs w:val="24"/>
          <w:cs/>
          <w:lang w:val="en-US" w:bidi="bn-IN"/>
        </w:rPr>
        <w:t xml:space="preserve">তিনি কর্ম জীবনে ইংরেজদের কর্মচারী হিসেবে অতিবাহিত করলেও স্বীয় ধর্মীয় আনুগত্য ও স্বজাত্যাভীমান কখনই পরিত্যাগ করেন নি। তিনি সর্বদা সমাজের কল্যাণকামনায় মগ্ন থাকতেন। এই বিশেষ সদ্‌গুণের দ্বারা আমরা এই শিক্ষালাভ করতে পারি যে, পরিস্থিতি যেমনই উপস্থিত হোক না কেন জাতীয়মূল্যবোধ </w:t>
      </w:r>
      <w:r w:rsidR="00DC3A1B" w:rsidRPr="00103458">
        <w:rPr>
          <w:rFonts w:ascii="Kalpurush" w:hAnsi="Kalpurush" w:cs="Kalpurush"/>
          <w:sz w:val="24"/>
          <w:szCs w:val="24"/>
          <w:cs/>
          <w:lang w:val="en-US" w:bidi="bn-IN"/>
        </w:rPr>
        <w:t xml:space="preserve">রক্ষা করা </w:t>
      </w:r>
      <w:r w:rsidR="00866965" w:rsidRPr="00103458">
        <w:rPr>
          <w:rFonts w:ascii="Kalpurush" w:hAnsi="Kalpurush" w:cs="Kalpurush"/>
          <w:sz w:val="24"/>
          <w:szCs w:val="24"/>
          <w:cs/>
          <w:lang w:val="en-US" w:bidi="bn-IN"/>
        </w:rPr>
        <w:t>ও স্বীয় ধর্ম অনুশীলনে</w:t>
      </w:r>
      <w:r w:rsidR="00DC3A1B" w:rsidRPr="00103458">
        <w:rPr>
          <w:rFonts w:ascii="Kalpurush" w:hAnsi="Kalpurush" w:cs="Kalpurush"/>
          <w:sz w:val="24"/>
          <w:szCs w:val="24"/>
          <w:cs/>
          <w:lang w:val="en-US" w:bidi="bn-IN"/>
        </w:rPr>
        <w:t xml:space="preserve"> কখনোই নিজেকে বঞ্চিত করা উচিত নয়। তাঁর এই চিন্তা-ভাবনার দ্বারা নিজেদের পরিচালিত করলে মানুষের মধ্যে ভক্তি, প্রেম, প্রীতি, ভালোবাসার দ্বারা ঈশ্বরসেবা সম্ভব</w:t>
      </w:r>
      <w:r w:rsidR="003C200B" w:rsidRPr="00103458">
        <w:rPr>
          <w:rFonts w:ascii="Kalpurush" w:hAnsi="Kalpurush" w:cs="Kalpurush"/>
          <w:sz w:val="24"/>
          <w:szCs w:val="24"/>
          <w:cs/>
          <w:lang w:val="en-US" w:bidi="bn-IN"/>
        </w:rPr>
        <w:t xml:space="preserve"> বলে আমাদের মনে হয়। প্রত্যেক মানুষের মধ্যে মানসিকতার পরিবর্তন সম্ভব। আর যে সমাজে উন্নত মানসিকতাসম্পন্ন মানুষ বসবাস করেন সেই সমাজব্যবস্থাও উন্নত হয়। সর্বোপরি বলা যায় যে, আমরা ঋষি বঙ্কিমচন্দ্রের মতাদর্শের দ্বারা পরিচালিত হতে পারলে আগামীদিনে এক নতুন উন্নত মানসিকতাসম্পন্ন সমাজব্যবস্থা গড়ে তুলতে পারব বলে আমাদের বিশ্বাস।</w:t>
      </w:r>
    </w:p>
    <w:p w:rsidR="005178FF" w:rsidRPr="00103458" w:rsidRDefault="005178FF" w:rsidP="00180458">
      <w:pPr>
        <w:widowControl w:val="0"/>
        <w:spacing w:after="120" w:line="240" w:lineRule="auto"/>
        <w:jc w:val="both"/>
        <w:rPr>
          <w:rFonts w:ascii="Kalpurush" w:hAnsi="Kalpurush" w:cs="Kalpurush"/>
          <w:sz w:val="24"/>
          <w:szCs w:val="24"/>
          <w:lang w:val="en-US" w:bidi="bn-IN"/>
        </w:rPr>
      </w:pPr>
    </w:p>
    <w:p w:rsidR="005178FF" w:rsidRPr="00103458" w:rsidRDefault="005178FF" w:rsidP="00180458">
      <w:pPr>
        <w:widowControl w:val="0"/>
        <w:spacing w:after="120" w:line="240" w:lineRule="auto"/>
        <w:jc w:val="both"/>
        <w:rPr>
          <w:rFonts w:ascii="Kalpurush" w:hAnsi="Kalpurush" w:cs="Kalpurush"/>
          <w:sz w:val="24"/>
          <w:szCs w:val="24"/>
          <w:lang w:val="en-US" w:bidi="bn-IN"/>
        </w:rPr>
      </w:pPr>
    </w:p>
    <w:p w:rsidR="005178FF" w:rsidRPr="00103458" w:rsidRDefault="005178FF" w:rsidP="00180458">
      <w:pPr>
        <w:widowControl w:val="0"/>
        <w:spacing w:after="120" w:line="240" w:lineRule="auto"/>
        <w:jc w:val="both"/>
        <w:rPr>
          <w:rFonts w:ascii="Kalpurush" w:hAnsi="Kalpurush" w:cs="Kalpurush"/>
          <w:b/>
          <w:bCs/>
          <w:sz w:val="24"/>
          <w:szCs w:val="24"/>
          <w:lang w:val="en-US" w:bidi="bn-IN"/>
        </w:rPr>
      </w:pPr>
      <w:r w:rsidRPr="00103458">
        <w:rPr>
          <w:rFonts w:ascii="Kalpurush" w:hAnsi="Kalpurush" w:cs="Kalpurush"/>
          <w:b/>
          <w:bCs/>
          <w:sz w:val="24"/>
          <w:szCs w:val="24"/>
          <w:cs/>
          <w:lang w:val="en-US" w:bidi="bn-IN"/>
        </w:rPr>
        <w:t>তথ্যসূত্র</w:t>
      </w:r>
    </w:p>
    <w:p w:rsidR="005178FF" w:rsidRPr="00103458" w:rsidRDefault="005178FF" w:rsidP="00180458">
      <w:pPr>
        <w:widowControl w:val="0"/>
        <w:spacing w:after="120" w:line="240" w:lineRule="auto"/>
        <w:jc w:val="both"/>
        <w:rPr>
          <w:rFonts w:ascii="Kalpurush" w:hAnsi="Kalpurush" w:cs="Kalpurush"/>
          <w:b/>
          <w:bCs/>
          <w:sz w:val="24"/>
          <w:szCs w:val="24"/>
          <w:lang w:val="en-US" w:bidi="bn-IN"/>
        </w:rPr>
      </w:pP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১। </w:t>
      </w:r>
      <w:r w:rsidRPr="00103458">
        <w:rPr>
          <w:rFonts w:ascii="Kalpurush" w:hAnsi="Kalpurush" w:cs="Kalpurush"/>
          <w:sz w:val="24"/>
          <w:szCs w:val="24"/>
          <w:cs/>
          <w:lang w:bidi="bn-IN"/>
        </w:rPr>
        <w:tab/>
        <w:t xml:space="preserve">চট্টোপাধ্যায়, শ্রী শচীশচন্দ্র. </w:t>
      </w:r>
      <w:r w:rsidRPr="00103458">
        <w:rPr>
          <w:rFonts w:ascii="Kalpurush" w:hAnsi="Kalpurush" w:cs="Kalpurush"/>
          <w:i/>
          <w:iCs/>
          <w:sz w:val="24"/>
          <w:szCs w:val="24"/>
          <w:cs/>
          <w:lang w:bidi="bn-IN"/>
        </w:rPr>
        <w:t>জীবন-চরিত,</w:t>
      </w:r>
      <w:r w:rsidRPr="00103458">
        <w:rPr>
          <w:rFonts w:ascii="Kalpurush" w:hAnsi="Kalpurush" w:cs="Kalpurush"/>
          <w:sz w:val="24"/>
          <w:szCs w:val="24"/>
          <w:cs/>
          <w:lang w:bidi="bn-IN"/>
        </w:rPr>
        <w:t xml:space="preserve"> ইউনিভার্সাল লাইব্রেরী, কলিকাতা, </w:t>
      </w:r>
      <w:r w:rsidR="005D28B0" w:rsidRPr="00103458">
        <w:rPr>
          <w:rFonts w:ascii="Kalpurush" w:hAnsi="Kalpurush" w:cs="Kalpurush"/>
          <w:sz w:val="24"/>
          <w:szCs w:val="24"/>
          <w:cs/>
          <w:lang w:bidi="bn-IN"/>
        </w:rPr>
        <w:t xml:space="preserve">১৩১৮ বঙ্গাব্দ, </w:t>
      </w:r>
      <w:r w:rsidRPr="00103458">
        <w:rPr>
          <w:rFonts w:ascii="Kalpurush" w:hAnsi="Kalpurush" w:cs="Kalpurush"/>
          <w:sz w:val="24"/>
          <w:szCs w:val="24"/>
          <w:cs/>
          <w:lang w:bidi="bn-IN"/>
        </w:rPr>
        <w:t>পৃ. ২২।</w:t>
      </w:r>
    </w:p>
    <w:p w:rsidR="005178FF" w:rsidRPr="00103458" w:rsidRDefault="005D28B0"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২। </w:t>
      </w:r>
      <w:r w:rsidRPr="00103458">
        <w:rPr>
          <w:rFonts w:ascii="Kalpurush" w:hAnsi="Kalpurush" w:cs="Kalpurush"/>
          <w:sz w:val="24"/>
          <w:szCs w:val="24"/>
          <w:cs/>
          <w:lang w:bidi="bn-IN"/>
        </w:rPr>
        <w:tab/>
        <w:t>দত্ত, শ্রী হীরেন্দ্রনাথ</w:t>
      </w:r>
      <w:r w:rsidR="005178FF" w:rsidRPr="00103458">
        <w:rPr>
          <w:rFonts w:ascii="Kalpurush" w:hAnsi="Kalpurush" w:cs="Kalpurush"/>
          <w:sz w:val="24"/>
          <w:szCs w:val="24"/>
          <w:cs/>
          <w:lang w:bidi="bn-IN"/>
        </w:rPr>
        <w:t xml:space="preserve">. </w:t>
      </w:r>
      <w:r w:rsidR="005178FF" w:rsidRPr="00103458">
        <w:rPr>
          <w:rFonts w:ascii="Kalpurush" w:hAnsi="Kalpurush" w:cs="Kalpurush"/>
          <w:i/>
          <w:iCs/>
          <w:sz w:val="24"/>
          <w:szCs w:val="24"/>
          <w:cs/>
          <w:lang w:bidi="bn-IN"/>
        </w:rPr>
        <w:t>দার্শনিক বঙ্কিমচন্দ্র</w:t>
      </w:r>
      <w:r w:rsidR="005178FF" w:rsidRPr="00103458">
        <w:rPr>
          <w:rFonts w:ascii="Kalpurush" w:hAnsi="Kalpurush" w:cs="Kalpurush"/>
          <w:sz w:val="24"/>
          <w:szCs w:val="24"/>
          <w:cs/>
          <w:lang w:bidi="bn-IN"/>
        </w:rPr>
        <w:t>, শ্রীভারতী প্রেস, কলিকাতা,</w:t>
      </w:r>
      <w:r w:rsidRPr="00103458">
        <w:rPr>
          <w:rFonts w:ascii="Kalpurush" w:hAnsi="Kalpurush" w:cs="Kalpurush"/>
          <w:sz w:val="24"/>
          <w:szCs w:val="24"/>
          <w:cs/>
          <w:lang w:bidi="bn-IN"/>
        </w:rPr>
        <w:t xml:space="preserve"> ১৩৪৭ বঙ্গাব্দ,</w:t>
      </w:r>
      <w:r w:rsidR="005178FF" w:rsidRPr="00103458">
        <w:rPr>
          <w:rFonts w:ascii="Kalpurush" w:hAnsi="Kalpurush" w:cs="Kalpurush"/>
          <w:sz w:val="24"/>
          <w:szCs w:val="24"/>
          <w:cs/>
          <w:lang w:bidi="bn-IN"/>
        </w:rPr>
        <w:t xml:space="preserve"> পৃ. ৩।</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৩। </w:t>
      </w:r>
      <w:r w:rsidRPr="00103458">
        <w:rPr>
          <w:rFonts w:ascii="Kalpurush" w:hAnsi="Kalpurush" w:cs="Kalpurush"/>
          <w:sz w:val="24"/>
          <w:szCs w:val="24"/>
          <w:cs/>
          <w:lang w:bidi="bn-IN"/>
        </w:rPr>
        <w:tab/>
      </w:r>
      <w:r w:rsidR="002F10CD" w:rsidRPr="00103458">
        <w:rPr>
          <w:rFonts w:ascii="Kalpurush" w:hAnsi="Kalpurush" w:cs="Kalpurush"/>
          <w:sz w:val="24"/>
          <w:szCs w:val="24"/>
          <w:cs/>
          <w:lang w:bidi="bn-IN"/>
        </w:rPr>
        <w:t xml:space="preserve">চট্টোপাধ্যায়, ঋষি বঙ্কিমচন্দ্র. </w:t>
      </w:r>
      <w:r w:rsidRPr="00103458">
        <w:rPr>
          <w:rFonts w:ascii="Kalpurush" w:hAnsi="Kalpurush" w:cs="Kalpurush"/>
          <w:i/>
          <w:iCs/>
          <w:sz w:val="24"/>
          <w:szCs w:val="24"/>
          <w:cs/>
          <w:lang w:bidi="bn-IN"/>
        </w:rPr>
        <w:t>ধর্ম্মতত্ত্ব,</w:t>
      </w:r>
      <w:r w:rsidRPr="00103458">
        <w:rPr>
          <w:rFonts w:ascii="Kalpurush" w:hAnsi="Kalpurush" w:cs="Kalpurush"/>
          <w:sz w:val="24"/>
          <w:szCs w:val="24"/>
          <w:cs/>
          <w:lang w:bidi="bn-IN"/>
        </w:rPr>
        <w:t xml:space="preserve"> বঙ্গীয় সাহিত্য পরিষদ গ্রন্থাগার, কলিকাতা,</w:t>
      </w:r>
      <w:r w:rsidR="002F10CD" w:rsidRPr="00103458">
        <w:rPr>
          <w:rFonts w:ascii="Kalpurush" w:hAnsi="Kalpurush" w:cs="Kalpurush"/>
          <w:sz w:val="24"/>
          <w:szCs w:val="24"/>
          <w:cs/>
          <w:lang w:bidi="bn-IN"/>
        </w:rPr>
        <w:t xml:space="preserve"> ১৮৯৪ খ্রী.,</w:t>
      </w:r>
      <w:r w:rsidRPr="00103458">
        <w:rPr>
          <w:rFonts w:ascii="Kalpurush" w:hAnsi="Kalpurush" w:cs="Kalpurush"/>
          <w:sz w:val="24"/>
          <w:szCs w:val="24"/>
          <w:cs/>
          <w:lang w:bidi="bn-IN"/>
        </w:rPr>
        <w:t xml:space="preserve"> পৃ. ৪৭।</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৪। </w:t>
      </w:r>
      <w:r w:rsidRPr="00103458">
        <w:rPr>
          <w:rFonts w:ascii="Kalpurush" w:hAnsi="Kalpurush" w:cs="Kalpurush"/>
          <w:sz w:val="24"/>
          <w:szCs w:val="24"/>
          <w:cs/>
          <w:lang w:bidi="bn-IN"/>
        </w:rPr>
        <w:tab/>
        <w:t>চট্টোপাধ্যায়, ঋষি বঙ্কিমচন্দ্র</w:t>
      </w:r>
      <w:r w:rsidR="002F10CD" w:rsidRPr="00103458">
        <w:rPr>
          <w:rFonts w:ascii="Kalpurush" w:hAnsi="Kalpurush" w:cs="Kalpurush"/>
          <w:sz w:val="24"/>
          <w:szCs w:val="24"/>
          <w:cs/>
          <w:lang w:bidi="bn-IN"/>
        </w:rPr>
        <w:t>.</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ধর্ম্মতত্ত্ব,</w:t>
      </w:r>
      <w:r w:rsidRPr="00103458">
        <w:rPr>
          <w:rFonts w:ascii="Kalpurush" w:hAnsi="Kalpurush" w:cs="Kalpurush"/>
          <w:sz w:val="24"/>
          <w:szCs w:val="24"/>
          <w:cs/>
          <w:lang w:bidi="bn-IN"/>
        </w:rPr>
        <w:t xml:space="preserve"> বঙ্গীয় সাহিত্য পরিষদ গ্রন্থাগার, কলিকাতা,</w:t>
      </w:r>
      <w:r w:rsidR="002F10CD" w:rsidRPr="00103458">
        <w:rPr>
          <w:rFonts w:ascii="Kalpurush" w:hAnsi="Kalpurush" w:cs="Kalpurush"/>
          <w:sz w:val="24"/>
          <w:szCs w:val="24"/>
          <w:cs/>
          <w:lang w:bidi="bn-IN"/>
        </w:rPr>
        <w:t xml:space="preserve"> ১৮৯৪ </w:t>
      </w:r>
      <w:r w:rsidR="002F10CD" w:rsidRPr="00103458">
        <w:rPr>
          <w:rFonts w:ascii="Kalpurush" w:hAnsi="Kalpurush" w:cs="Kalpurush"/>
          <w:sz w:val="24"/>
          <w:szCs w:val="24"/>
          <w:cs/>
          <w:lang w:bidi="bn-IN"/>
        </w:rPr>
        <w:lastRenderedPageBreak/>
        <w:t>খ্রী.,</w:t>
      </w:r>
      <w:r w:rsidRPr="00103458">
        <w:rPr>
          <w:rFonts w:ascii="Kalpurush" w:hAnsi="Kalpurush" w:cs="Kalpurush"/>
          <w:sz w:val="24"/>
          <w:szCs w:val="24"/>
          <w:cs/>
          <w:lang w:bidi="bn-IN"/>
        </w:rPr>
        <w:t xml:space="preserve"> পৃ. ৮৬।</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৫। </w:t>
      </w:r>
      <w:r w:rsidRPr="00103458">
        <w:rPr>
          <w:rFonts w:ascii="Kalpurush" w:hAnsi="Kalpurush" w:cs="Kalpurush"/>
          <w:sz w:val="24"/>
          <w:szCs w:val="24"/>
          <w:cs/>
          <w:lang w:bidi="bn-IN"/>
        </w:rPr>
        <w:tab/>
        <w:t>চট্টোপাধ্যায়, ঋষি বঙ্কিমচন্দ্র</w:t>
      </w:r>
      <w:r w:rsidR="00EE6AC9" w:rsidRPr="00103458">
        <w:rPr>
          <w:rFonts w:ascii="Kalpurush" w:hAnsi="Kalpurush" w:cs="Kalpurush"/>
          <w:sz w:val="24"/>
          <w:szCs w:val="24"/>
          <w:cs/>
          <w:lang w:bidi="bn-IN"/>
        </w:rPr>
        <w:t>.</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ধর্ম্মতত্ত্ব</w:t>
      </w:r>
      <w:r w:rsidRPr="00103458">
        <w:rPr>
          <w:rFonts w:ascii="Kalpurush" w:hAnsi="Kalpurush" w:cs="Kalpurush"/>
          <w:sz w:val="24"/>
          <w:szCs w:val="24"/>
          <w:cs/>
          <w:lang w:bidi="bn-IN"/>
        </w:rPr>
        <w:t>, বঙ্গীয় সাহিত্য পরিষদ গ্রন্থাগার, কলিকাতা,</w:t>
      </w:r>
      <w:r w:rsidR="00EE6AC9" w:rsidRPr="00103458">
        <w:rPr>
          <w:rFonts w:ascii="Kalpurush" w:hAnsi="Kalpurush" w:cs="Kalpurush"/>
          <w:sz w:val="24"/>
          <w:szCs w:val="24"/>
          <w:cs/>
          <w:lang w:bidi="bn-IN"/>
        </w:rPr>
        <w:t xml:space="preserve"> ১৮৯৪ খ্রী.,</w:t>
      </w:r>
      <w:r w:rsidRPr="00103458">
        <w:rPr>
          <w:rFonts w:ascii="Kalpurush" w:hAnsi="Kalpurush" w:cs="Kalpurush"/>
          <w:sz w:val="24"/>
          <w:szCs w:val="24"/>
          <w:cs/>
          <w:lang w:bidi="bn-IN"/>
        </w:rPr>
        <w:t xml:space="preserve"> পৃ. ৩১৯।</w:t>
      </w:r>
    </w:p>
    <w:p w:rsidR="005178FF" w:rsidRPr="00103458" w:rsidRDefault="00EE6AC9"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৬। </w:t>
      </w:r>
      <w:r w:rsidRPr="00103458">
        <w:rPr>
          <w:rFonts w:ascii="Kalpurush" w:hAnsi="Kalpurush" w:cs="Kalpurush"/>
          <w:sz w:val="24"/>
          <w:szCs w:val="24"/>
          <w:cs/>
          <w:lang w:bidi="bn-IN"/>
        </w:rPr>
        <w:tab/>
        <w:t>দত্ত, শ্রী হীরেন্দ্রনাথ</w:t>
      </w:r>
      <w:r w:rsidR="005178FF" w:rsidRPr="00103458">
        <w:rPr>
          <w:rFonts w:ascii="Kalpurush" w:hAnsi="Kalpurush" w:cs="Kalpurush"/>
          <w:sz w:val="24"/>
          <w:szCs w:val="24"/>
          <w:cs/>
          <w:lang w:bidi="bn-IN"/>
        </w:rPr>
        <w:t xml:space="preserve">. </w:t>
      </w:r>
      <w:r w:rsidR="005178FF" w:rsidRPr="00103458">
        <w:rPr>
          <w:rFonts w:ascii="Kalpurush" w:hAnsi="Kalpurush" w:cs="Kalpurush"/>
          <w:i/>
          <w:iCs/>
          <w:sz w:val="24"/>
          <w:szCs w:val="24"/>
          <w:cs/>
          <w:lang w:bidi="bn-IN"/>
        </w:rPr>
        <w:t>দার্শনিক বঙ্কিমচন্দ্র</w:t>
      </w:r>
      <w:r w:rsidR="005178FF" w:rsidRPr="00103458">
        <w:rPr>
          <w:rFonts w:ascii="Kalpurush" w:hAnsi="Kalpurush" w:cs="Kalpurush"/>
          <w:sz w:val="24"/>
          <w:szCs w:val="24"/>
          <w:cs/>
          <w:lang w:bidi="bn-IN"/>
        </w:rPr>
        <w:t>, শ্রীভারতী প্রেস, কলিকাতা,</w:t>
      </w:r>
      <w:r w:rsidRPr="00103458">
        <w:rPr>
          <w:rFonts w:ascii="Kalpurush" w:hAnsi="Kalpurush" w:cs="Kalpurush"/>
          <w:sz w:val="24"/>
          <w:szCs w:val="24"/>
          <w:cs/>
          <w:lang w:bidi="bn-IN"/>
        </w:rPr>
        <w:t xml:space="preserve"> ১৩৪৭ বঙ্গাব্দ,</w:t>
      </w:r>
      <w:r w:rsidR="005178FF" w:rsidRPr="00103458">
        <w:rPr>
          <w:rFonts w:ascii="Kalpurush" w:hAnsi="Kalpurush" w:cs="Kalpurush"/>
          <w:sz w:val="24"/>
          <w:szCs w:val="24"/>
          <w:cs/>
          <w:lang w:bidi="bn-IN"/>
        </w:rPr>
        <w:t xml:space="preserve"> পৃ. ৪।</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৭। </w:t>
      </w:r>
      <w:r w:rsidRPr="00103458">
        <w:rPr>
          <w:rFonts w:ascii="Kalpurush" w:hAnsi="Kalpurush" w:cs="Kalpurush"/>
          <w:sz w:val="24"/>
          <w:szCs w:val="24"/>
          <w:cs/>
          <w:lang w:bidi="bn-IN"/>
        </w:rPr>
        <w:tab/>
      </w:r>
      <w:r w:rsidR="00EE6AC9" w:rsidRPr="00103458">
        <w:rPr>
          <w:rFonts w:ascii="Kalpurush" w:hAnsi="Kalpurush" w:cs="Kalpurush"/>
          <w:sz w:val="24"/>
          <w:szCs w:val="24"/>
          <w:cs/>
          <w:lang w:bidi="bn-IN"/>
        </w:rPr>
        <w:t>চট্টোপাধ্যায়, ঋষি বঙ্কিমচন্দ্র</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ধর্ম্মতত্ত্ব,</w:t>
      </w:r>
      <w:r w:rsidRPr="00103458">
        <w:rPr>
          <w:rFonts w:ascii="Kalpurush" w:hAnsi="Kalpurush" w:cs="Kalpurush"/>
          <w:sz w:val="24"/>
          <w:szCs w:val="24"/>
          <w:cs/>
          <w:lang w:bidi="bn-IN"/>
        </w:rPr>
        <w:t xml:space="preserve"> বঙ্গীয় সাহিত্য পরিষদ গ্রন্থাগার, কলিকাতা,</w:t>
      </w:r>
      <w:r w:rsidR="00EE6AC9" w:rsidRPr="00103458">
        <w:rPr>
          <w:rFonts w:ascii="Kalpurush" w:hAnsi="Kalpurush" w:cs="Kalpurush"/>
          <w:sz w:val="24"/>
          <w:szCs w:val="24"/>
          <w:cs/>
          <w:lang w:bidi="bn-IN"/>
        </w:rPr>
        <w:t xml:space="preserve"> ১৮৯৪ খ্রী.,</w:t>
      </w:r>
      <w:r w:rsidRPr="00103458">
        <w:rPr>
          <w:rFonts w:ascii="Kalpurush" w:hAnsi="Kalpurush" w:cs="Kalpurush"/>
          <w:sz w:val="24"/>
          <w:szCs w:val="24"/>
          <w:cs/>
          <w:lang w:bidi="bn-IN"/>
        </w:rPr>
        <w:t xml:space="preserve"> পৃ. ২৮০-২৮১।</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৮। </w:t>
      </w:r>
      <w:r w:rsidRPr="00103458">
        <w:rPr>
          <w:rFonts w:ascii="Kalpurush" w:hAnsi="Kalpurush" w:cs="Kalpurush"/>
          <w:sz w:val="24"/>
          <w:szCs w:val="24"/>
          <w:cs/>
          <w:lang w:bidi="bn-IN"/>
        </w:rPr>
        <w:tab/>
      </w:r>
      <w:r w:rsidR="00FF3653" w:rsidRPr="00103458">
        <w:rPr>
          <w:rFonts w:ascii="Kalpurush" w:hAnsi="Kalpurush" w:cs="Kalpurush"/>
          <w:sz w:val="24"/>
          <w:szCs w:val="24"/>
          <w:cs/>
          <w:lang w:bidi="bn-IN"/>
        </w:rPr>
        <w:t>চট্টোপাধ্যায়, ঋষি বঙ্কিমচন্দ্র</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ধর্ম্মতত্ত্ব,</w:t>
      </w:r>
      <w:r w:rsidRPr="00103458">
        <w:rPr>
          <w:rFonts w:ascii="Kalpurush" w:hAnsi="Kalpurush" w:cs="Kalpurush"/>
          <w:sz w:val="24"/>
          <w:szCs w:val="24"/>
          <w:cs/>
          <w:lang w:bidi="bn-IN"/>
        </w:rPr>
        <w:t xml:space="preserve"> বঙ্গীয় সাহিত্য পরিষদ গ্রন্থাগার, কলিকাতা,</w:t>
      </w:r>
      <w:r w:rsidR="00FF3653" w:rsidRPr="00103458">
        <w:rPr>
          <w:rFonts w:ascii="Kalpurush" w:hAnsi="Kalpurush" w:cs="Kalpurush"/>
          <w:sz w:val="24"/>
          <w:szCs w:val="24"/>
          <w:cs/>
          <w:lang w:bidi="bn-IN"/>
        </w:rPr>
        <w:t xml:space="preserve"> ১৮৯৪ খ্রী.,</w:t>
      </w:r>
      <w:r w:rsidRPr="00103458">
        <w:rPr>
          <w:rFonts w:ascii="Kalpurush" w:hAnsi="Kalpurush" w:cs="Kalpurush"/>
          <w:sz w:val="24"/>
          <w:szCs w:val="24"/>
          <w:cs/>
          <w:lang w:bidi="bn-IN"/>
        </w:rPr>
        <w:t xml:space="preserve"> পৃ. ১৩৪।</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৯। </w:t>
      </w:r>
      <w:r w:rsidRPr="00103458">
        <w:rPr>
          <w:rFonts w:ascii="Kalpurush" w:hAnsi="Kalpurush" w:cs="Kalpurush"/>
          <w:sz w:val="24"/>
          <w:szCs w:val="24"/>
          <w:cs/>
          <w:lang w:bidi="bn-IN"/>
        </w:rPr>
        <w:tab/>
      </w:r>
      <w:r w:rsidR="00FF3653" w:rsidRPr="00103458">
        <w:rPr>
          <w:rFonts w:ascii="Kalpurush" w:hAnsi="Kalpurush" w:cs="Kalpurush"/>
          <w:sz w:val="24"/>
          <w:szCs w:val="24"/>
          <w:cs/>
          <w:lang w:bidi="bn-IN"/>
        </w:rPr>
        <w:t>চট্টোপাধ্যায়, ঋষি বঙ্কিমচন্দ্র</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ধর্ম্মতত্ত্ব,</w:t>
      </w:r>
      <w:r w:rsidRPr="00103458">
        <w:rPr>
          <w:rFonts w:ascii="Kalpurush" w:hAnsi="Kalpurush" w:cs="Kalpurush"/>
          <w:sz w:val="24"/>
          <w:szCs w:val="24"/>
          <w:cs/>
          <w:lang w:bidi="bn-IN"/>
        </w:rPr>
        <w:t xml:space="preserve"> বঙ্গীয় সাহিত্য পরিষদ গ্রন্থাগার, কলিকাতা,</w:t>
      </w:r>
      <w:r w:rsidR="00FF3653" w:rsidRPr="00103458">
        <w:rPr>
          <w:rFonts w:ascii="Kalpurush" w:hAnsi="Kalpurush" w:cs="Kalpurush"/>
          <w:sz w:val="24"/>
          <w:szCs w:val="24"/>
          <w:cs/>
          <w:lang w:bidi="bn-IN"/>
        </w:rPr>
        <w:t xml:space="preserve"> ১৮৯৪ খ্রী.,</w:t>
      </w:r>
      <w:r w:rsidRPr="00103458">
        <w:rPr>
          <w:rFonts w:ascii="Kalpurush" w:hAnsi="Kalpurush" w:cs="Kalpurush"/>
          <w:sz w:val="24"/>
          <w:szCs w:val="24"/>
          <w:cs/>
          <w:lang w:bidi="bn-IN"/>
        </w:rPr>
        <w:t xml:space="preserve"> পৃ. ২২৫।</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১০। </w:t>
      </w:r>
      <w:r w:rsidRPr="00103458">
        <w:rPr>
          <w:rFonts w:ascii="Kalpurush" w:hAnsi="Kalpurush" w:cs="Kalpurush"/>
          <w:sz w:val="24"/>
          <w:szCs w:val="24"/>
          <w:cs/>
          <w:lang w:bidi="bn-IN"/>
        </w:rPr>
        <w:tab/>
        <w:t xml:space="preserve">চট্টোপাধ্যায়, ঋষি </w:t>
      </w:r>
      <w:r w:rsidR="00FF3653" w:rsidRPr="00103458">
        <w:rPr>
          <w:rFonts w:ascii="Kalpurush" w:hAnsi="Kalpurush" w:cs="Kalpurush"/>
          <w:sz w:val="24"/>
          <w:szCs w:val="24"/>
          <w:cs/>
          <w:lang w:bidi="bn-IN"/>
        </w:rPr>
        <w:t>বঙ্কিমচন্দ্র</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ধর্ম্মতত্ত্ব,</w:t>
      </w:r>
      <w:r w:rsidRPr="00103458">
        <w:rPr>
          <w:rFonts w:ascii="Kalpurush" w:hAnsi="Kalpurush" w:cs="Kalpurush"/>
          <w:sz w:val="24"/>
          <w:szCs w:val="24"/>
          <w:cs/>
          <w:lang w:bidi="bn-IN"/>
        </w:rPr>
        <w:t xml:space="preserve"> বঙ্গীয় সাহিত্য পরিষদ গ্রন্থাগার, কলিকাতা,</w:t>
      </w:r>
      <w:r w:rsidR="00FF3653" w:rsidRPr="00103458">
        <w:rPr>
          <w:rFonts w:ascii="Kalpurush" w:hAnsi="Kalpurush" w:cs="Kalpurush"/>
          <w:sz w:val="24"/>
          <w:szCs w:val="24"/>
          <w:cs/>
          <w:lang w:bidi="bn-IN"/>
        </w:rPr>
        <w:t xml:space="preserve"> ১৮৯৪ খ্রী.,</w:t>
      </w:r>
      <w:r w:rsidRPr="00103458">
        <w:rPr>
          <w:rFonts w:ascii="Kalpurush" w:hAnsi="Kalpurush" w:cs="Kalpurush"/>
          <w:sz w:val="24"/>
          <w:szCs w:val="24"/>
          <w:cs/>
          <w:lang w:bidi="bn-IN"/>
        </w:rPr>
        <w:t xml:space="preserve"> পৃ. ৩০৮-৩০৯।</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১১। </w:t>
      </w:r>
      <w:r w:rsidRPr="00103458">
        <w:rPr>
          <w:rFonts w:ascii="Kalpurush" w:hAnsi="Kalpurush" w:cs="Kalpurush"/>
          <w:sz w:val="24"/>
          <w:szCs w:val="24"/>
          <w:cs/>
          <w:lang w:bidi="bn-IN"/>
        </w:rPr>
        <w:tab/>
      </w:r>
      <w:r w:rsidR="00FF3653" w:rsidRPr="00103458">
        <w:rPr>
          <w:rFonts w:ascii="Kalpurush" w:hAnsi="Kalpurush" w:cs="Kalpurush"/>
          <w:sz w:val="24"/>
          <w:szCs w:val="24"/>
          <w:cs/>
          <w:lang w:bidi="bn-IN"/>
        </w:rPr>
        <w:t>চট্টোপাধ্যায়, ঋষি বঙ্কিমচন্দ্র</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ধর্ম্মতত্ত্ব,</w:t>
      </w:r>
      <w:r w:rsidRPr="00103458">
        <w:rPr>
          <w:rFonts w:ascii="Kalpurush" w:hAnsi="Kalpurush" w:cs="Kalpurush"/>
          <w:sz w:val="24"/>
          <w:szCs w:val="24"/>
          <w:cs/>
          <w:lang w:bidi="bn-IN"/>
        </w:rPr>
        <w:t xml:space="preserve"> বঙ্গীয় সাহিত্য পরিষদ গ্রন্থাগার, কলিকাতা,</w:t>
      </w:r>
      <w:r w:rsidR="00FF3653" w:rsidRPr="00103458">
        <w:rPr>
          <w:rFonts w:ascii="Kalpurush" w:hAnsi="Kalpurush" w:cs="Kalpurush"/>
          <w:sz w:val="24"/>
          <w:szCs w:val="24"/>
          <w:cs/>
          <w:lang w:bidi="bn-IN"/>
        </w:rPr>
        <w:t xml:space="preserve"> ১৮৯৪ খ্রী.,</w:t>
      </w:r>
      <w:r w:rsidRPr="00103458">
        <w:rPr>
          <w:rFonts w:ascii="Kalpurush" w:hAnsi="Kalpurush" w:cs="Kalpurush"/>
          <w:sz w:val="24"/>
          <w:szCs w:val="24"/>
          <w:cs/>
          <w:lang w:bidi="bn-IN"/>
        </w:rPr>
        <w:t xml:space="preserve"> পৃ. ৮৩।</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১২। </w:t>
      </w:r>
      <w:r w:rsidRPr="00103458">
        <w:rPr>
          <w:rFonts w:ascii="Kalpurush" w:hAnsi="Kalpurush" w:cs="Kalpurush"/>
          <w:sz w:val="24"/>
          <w:szCs w:val="24"/>
          <w:cs/>
          <w:lang w:bidi="bn-IN"/>
        </w:rPr>
        <w:tab/>
      </w:r>
      <w:r w:rsidR="00FF3653" w:rsidRPr="00103458">
        <w:rPr>
          <w:rFonts w:ascii="Kalpurush" w:hAnsi="Kalpurush" w:cs="Kalpurush"/>
          <w:sz w:val="24"/>
          <w:szCs w:val="24"/>
          <w:cs/>
          <w:lang w:bidi="bn-IN"/>
        </w:rPr>
        <w:t>চট্টোপাধ্যায়, ঋষি বঙ্কিমচন্দ্র</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কৃষ্ণচরিত্র,</w:t>
      </w:r>
      <w:r w:rsidRPr="00103458">
        <w:rPr>
          <w:rFonts w:ascii="Kalpurush" w:hAnsi="Kalpurush" w:cs="Kalpurush"/>
          <w:sz w:val="24"/>
          <w:szCs w:val="24"/>
          <w:cs/>
          <w:lang w:bidi="bn-IN"/>
        </w:rPr>
        <w:t xml:space="preserve"> হরে প্রেস, কলিকাতা,</w:t>
      </w:r>
      <w:r w:rsidR="00FF3653" w:rsidRPr="00103458">
        <w:rPr>
          <w:rFonts w:ascii="Kalpurush" w:hAnsi="Kalpurush" w:cs="Kalpurush"/>
          <w:sz w:val="24"/>
          <w:szCs w:val="24"/>
          <w:cs/>
          <w:lang w:bidi="bn-IN"/>
        </w:rPr>
        <w:t xml:space="preserve"> ১৮৮৬ খ্রী.,</w:t>
      </w:r>
      <w:r w:rsidRPr="00103458">
        <w:rPr>
          <w:rFonts w:ascii="Kalpurush" w:hAnsi="Kalpurush" w:cs="Kalpurush"/>
          <w:sz w:val="24"/>
          <w:szCs w:val="24"/>
          <w:cs/>
          <w:lang w:bidi="bn-IN"/>
        </w:rPr>
        <w:t xml:space="preserve"> পৃ. ১৫।</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১৩। </w:t>
      </w:r>
      <w:r w:rsidRPr="00103458">
        <w:rPr>
          <w:rFonts w:ascii="Kalpurush" w:hAnsi="Kalpurush" w:cs="Kalpurush"/>
          <w:sz w:val="24"/>
          <w:szCs w:val="24"/>
          <w:cs/>
          <w:lang w:bidi="bn-IN"/>
        </w:rPr>
        <w:tab/>
      </w:r>
      <w:r w:rsidR="00FF3653" w:rsidRPr="00103458">
        <w:rPr>
          <w:rFonts w:ascii="Kalpurush" w:hAnsi="Kalpurush" w:cs="Kalpurush"/>
          <w:sz w:val="24"/>
          <w:szCs w:val="24"/>
          <w:cs/>
          <w:lang w:bidi="bn-IN"/>
        </w:rPr>
        <w:t>চট্টোপাধ্যায়, ঋষি বঙ্কিমচন্দ্র</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কৃষ্ণচরিত্র,</w:t>
      </w:r>
      <w:r w:rsidRPr="00103458">
        <w:rPr>
          <w:rFonts w:ascii="Kalpurush" w:hAnsi="Kalpurush" w:cs="Kalpurush"/>
          <w:sz w:val="24"/>
          <w:szCs w:val="24"/>
          <w:cs/>
          <w:lang w:bidi="bn-IN"/>
        </w:rPr>
        <w:t xml:space="preserve"> হরে প্রেস, কলিকাতা,</w:t>
      </w:r>
      <w:r w:rsidR="00FF3653" w:rsidRPr="00103458">
        <w:rPr>
          <w:rFonts w:ascii="Kalpurush" w:hAnsi="Kalpurush" w:cs="Kalpurush"/>
          <w:sz w:val="24"/>
          <w:szCs w:val="24"/>
          <w:cs/>
          <w:lang w:bidi="bn-IN"/>
        </w:rPr>
        <w:t xml:space="preserve"> ১৮৮৬ খ্রী.,</w:t>
      </w:r>
      <w:r w:rsidRPr="00103458">
        <w:rPr>
          <w:rFonts w:ascii="Kalpurush" w:hAnsi="Kalpurush" w:cs="Kalpurush"/>
          <w:sz w:val="24"/>
          <w:szCs w:val="24"/>
          <w:cs/>
          <w:lang w:bidi="bn-IN"/>
        </w:rPr>
        <w:t xml:space="preserve"> পৃ. ১৩।</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১৪। </w:t>
      </w:r>
      <w:r w:rsidRPr="00103458">
        <w:rPr>
          <w:rFonts w:ascii="Kalpurush" w:hAnsi="Kalpurush" w:cs="Kalpurush"/>
          <w:sz w:val="24"/>
          <w:szCs w:val="24"/>
          <w:cs/>
          <w:lang w:bidi="bn-IN"/>
        </w:rPr>
        <w:tab/>
      </w:r>
      <w:r w:rsidR="00297DB5" w:rsidRPr="00103458">
        <w:rPr>
          <w:rFonts w:ascii="Kalpurush" w:hAnsi="Kalpurush" w:cs="Kalpurush"/>
          <w:sz w:val="24"/>
          <w:szCs w:val="24"/>
          <w:cs/>
          <w:lang w:bidi="bn-IN"/>
        </w:rPr>
        <w:t>চট্টোপাধ্যায়, ঋষি বঙ্কিমচন্দ্র</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কৃষ্ণচরিত্র,</w:t>
      </w:r>
      <w:r w:rsidRPr="00103458">
        <w:rPr>
          <w:rFonts w:ascii="Kalpurush" w:hAnsi="Kalpurush" w:cs="Kalpurush"/>
          <w:sz w:val="24"/>
          <w:szCs w:val="24"/>
          <w:cs/>
          <w:lang w:bidi="bn-IN"/>
        </w:rPr>
        <w:t xml:space="preserve"> হরে প্রেস, কলিকাতা,</w:t>
      </w:r>
      <w:r w:rsidR="00297DB5" w:rsidRPr="00103458">
        <w:rPr>
          <w:rFonts w:ascii="Kalpurush" w:hAnsi="Kalpurush" w:cs="Kalpurush"/>
          <w:sz w:val="24"/>
          <w:szCs w:val="24"/>
          <w:cs/>
          <w:lang w:bidi="bn-IN"/>
        </w:rPr>
        <w:t xml:space="preserve"> ১৮৮৬ খ্রী.,</w:t>
      </w:r>
      <w:r w:rsidRPr="00103458">
        <w:rPr>
          <w:rFonts w:ascii="Kalpurush" w:hAnsi="Kalpurush" w:cs="Kalpurush"/>
          <w:sz w:val="24"/>
          <w:szCs w:val="24"/>
          <w:cs/>
          <w:lang w:bidi="bn-IN"/>
        </w:rPr>
        <w:t xml:space="preserve"> পৃ. ২৪।</w:t>
      </w:r>
    </w:p>
    <w:p w:rsidR="005178FF" w:rsidRPr="00103458" w:rsidRDefault="005178FF" w:rsidP="00180458">
      <w:pPr>
        <w:widowControl w:val="0"/>
        <w:spacing w:after="120" w:line="240" w:lineRule="auto"/>
        <w:ind w:left="720" w:hanging="720"/>
        <w:jc w:val="both"/>
        <w:rPr>
          <w:rFonts w:ascii="Kalpurush" w:hAnsi="Kalpurush" w:cs="Kalpurush"/>
          <w:sz w:val="24"/>
          <w:szCs w:val="24"/>
          <w:lang w:bidi="bn-IN"/>
        </w:rPr>
      </w:pPr>
      <w:r w:rsidRPr="00103458">
        <w:rPr>
          <w:rFonts w:ascii="Kalpurush" w:hAnsi="Kalpurush" w:cs="Kalpurush"/>
          <w:sz w:val="24"/>
          <w:szCs w:val="24"/>
          <w:cs/>
          <w:lang w:bidi="bn-IN"/>
        </w:rPr>
        <w:t xml:space="preserve">১৫। </w:t>
      </w:r>
      <w:r w:rsidRPr="00103458">
        <w:rPr>
          <w:rFonts w:ascii="Kalpurush" w:hAnsi="Kalpurush" w:cs="Kalpurush"/>
          <w:sz w:val="24"/>
          <w:szCs w:val="24"/>
          <w:cs/>
          <w:lang w:bidi="bn-IN"/>
        </w:rPr>
        <w:tab/>
        <w:t>চট্টোপাধ্যায়, ঋষি বঙ্কিমচন্দ্র</w:t>
      </w:r>
      <w:r w:rsidR="00297DB5" w:rsidRPr="00103458">
        <w:rPr>
          <w:rFonts w:ascii="Kalpurush" w:hAnsi="Kalpurush" w:cs="Kalpurush"/>
          <w:sz w:val="24"/>
          <w:szCs w:val="24"/>
          <w:cs/>
          <w:lang w:bidi="bn-IN"/>
        </w:rPr>
        <w:t>.</w:t>
      </w:r>
      <w:r w:rsidRPr="00103458">
        <w:rPr>
          <w:rFonts w:ascii="Kalpurush" w:hAnsi="Kalpurush" w:cs="Kalpurush"/>
          <w:sz w:val="24"/>
          <w:szCs w:val="24"/>
          <w:cs/>
          <w:lang w:bidi="bn-IN"/>
        </w:rPr>
        <w:t xml:space="preserve"> </w:t>
      </w:r>
      <w:r w:rsidRPr="00103458">
        <w:rPr>
          <w:rFonts w:ascii="Kalpurush" w:hAnsi="Kalpurush" w:cs="Kalpurush"/>
          <w:i/>
          <w:iCs/>
          <w:sz w:val="24"/>
          <w:szCs w:val="24"/>
          <w:cs/>
          <w:lang w:bidi="bn-IN"/>
        </w:rPr>
        <w:t>কৃষ্ণচরিত্র</w:t>
      </w:r>
      <w:r w:rsidRPr="00103458">
        <w:rPr>
          <w:rFonts w:ascii="Kalpurush" w:hAnsi="Kalpurush" w:cs="Kalpurush"/>
          <w:sz w:val="24"/>
          <w:szCs w:val="24"/>
          <w:cs/>
          <w:lang w:bidi="bn-IN"/>
        </w:rPr>
        <w:t>, হরে প্রেস, কলিকাতা,</w:t>
      </w:r>
      <w:r w:rsidR="00297DB5" w:rsidRPr="00103458">
        <w:rPr>
          <w:rFonts w:ascii="Kalpurush" w:hAnsi="Kalpurush" w:cs="Kalpurush"/>
          <w:sz w:val="24"/>
          <w:szCs w:val="24"/>
          <w:cs/>
          <w:lang w:bidi="bn-IN"/>
        </w:rPr>
        <w:t xml:space="preserve"> ১৮৮৬ খ্রী.,</w:t>
      </w:r>
      <w:r w:rsidRPr="00103458">
        <w:rPr>
          <w:rFonts w:ascii="Kalpurush" w:hAnsi="Kalpurush" w:cs="Kalpurush"/>
          <w:sz w:val="24"/>
          <w:szCs w:val="24"/>
          <w:cs/>
          <w:lang w:bidi="bn-IN"/>
        </w:rPr>
        <w:t xml:space="preserve"> পৃ. ১।</w:t>
      </w:r>
    </w:p>
    <w:p w:rsidR="005178FF" w:rsidRPr="00180458" w:rsidRDefault="005178FF" w:rsidP="00180458">
      <w:pPr>
        <w:widowControl w:val="0"/>
        <w:spacing w:after="120" w:line="240" w:lineRule="auto"/>
        <w:ind w:left="720" w:hanging="720"/>
        <w:jc w:val="both"/>
        <w:rPr>
          <w:rFonts w:ascii="Kalpurush" w:hAnsi="Kalpurush" w:cs="Kalpurush"/>
          <w:sz w:val="28"/>
          <w:szCs w:val="28"/>
          <w:cs/>
          <w:lang w:val="en-US" w:bidi="bn-IN"/>
        </w:rPr>
      </w:pPr>
    </w:p>
    <w:sectPr w:rsidR="005178FF" w:rsidRPr="00180458" w:rsidSect="006A4BAE">
      <w:headerReference w:type="even" r:id="rId6"/>
      <w:headerReference w:type="default" r:id="rId7"/>
      <w:footerReference w:type="even" r:id="rId8"/>
      <w:footerReference w:type="default" r:id="rId9"/>
      <w:pgSz w:w="11906" w:h="16838"/>
      <w:pgMar w:top="2160" w:right="2016" w:bottom="1872" w:left="2016" w:header="1440" w:footer="1872" w:gutter="0"/>
      <w:pgNumType w:start="41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2F" w:rsidRDefault="00F2532F" w:rsidP="00F60BE7">
      <w:pPr>
        <w:spacing w:after="0" w:line="240" w:lineRule="auto"/>
      </w:pPr>
      <w:r>
        <w:separator/>
      </w:r>
    </w:p>
  </w:endnote>
  <w:endnote w:type="continuationSeparator" w:id="0">
    <w:p w:rsidR="00F2532F" w:rsidRDefault="00F2532F" w:rsidP="00F6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8204"/>
      <w:docPartObj>
        <w:docPartGallery w:val="Page Numbers (Bottom of Page)"/>
        <w:docPartUnique/>
      </w:docPartObj>
    </w:sdtPr>
    <w:sdtEndPr>
      <w:rPr>
        <w:sz w:val="16"/>
        <w:szCs w:val="16"/>
      </w:rPr>
    </w:sdtEndPr>
    <w:sdtContent>
      <w:p w:rsidR="006A4BAE" w:rsidRDefault="006A4BAE" w:rsidP="006A4BAE">
        <w:pPr>
          <w:pStyle w:val="Footer"/>
          <w:tabs>
            <w:tab w:val="clear" w:pos="4513"/>
            <w:tab w:val="clear" w:pos="9026"/>
            <w:tab w:val="right" w:pos="7830"/>
          </w:tabs>
          <w:jc w:val="right"/>
        </w:pPr>
        <w:r>
          <w:rPr>
            <w:sz w:val="16"/>
            <w:szCs w:val="16"/>
          </w:rPr>
          <w:t>_____________________________</w:t>
        </w:r>
        <w:r>
          <w:rPr>
            <w:sz w:val="16"/>
            <w:szCs w:val="16"/>
          </w:rPr>
          <w:softHyphen/>
          <w:t>_</w:t>
        </w:r>
        <w:r>
          <w:t xml:space="preserve"> </w:t>
        </w:r>
      </w:p>
      <w:p w:rsidR="00B00287" w:rsidRPr="006A4BAE" w:rsidRDefault="006A4BAE" w:rsidP="006A4BAE">
        <w:pPr>
          <w:pStyle w:val="Footer"/>
          <w:tabs>
            <w:tab w:val="clear" w:pos="4513"/>
            <w:tab w:val="clear" w:pos="9026"/>
            <w:tab w:val="right" w:pos="7830"/>
          </w:tabs>
          <w:rPr>
            <w:sz w:val="16"/>
            <w:szCs w:val="16"/>
          </w:rPr>
        </w:pPr>
        <w:r>
          <w:fldChar w:fldCharType="begin"/>
        </w:r>
        <w:r>
          <w:instrText xml:space="preserve"> PAGE   \* MERGEFORMAT </w:instrText>
        </w:r>
        <w:r>
          <w:fldChar w:fldCharType="separate"/>
        </w:r>
        <w:r w:rsidR="005F4DF5">
          <w:rPr>
            <w:noProof/>
          </w:rPr>
          <w:t>414</w:t>
        </w:r>
        <w:r>
          <w:rPr>
            <w:noProof/>
          </w:rPr>
          <w:fldChar w:fldCharType="end"/>
        </w:r>
        <w:r>
          <w:rPr>
            <w:noProof/>
          </w:rPr>
          <w:tab/>
        </w:r>
        <w:r w:rsidRPr="00B51D8F">
          <w:rPr>
            <w:sz w:val="16"/>
            <w:szCs w:val="16"/>
          </w:rPr>
          <w:t>© 202</w:t>
        </w:r>
        <w:r>
          <w:rPr>
            <w:sz w:val="16"/>
            <w:szCs w:val="16"/>
          </w:rPr>
          <w:t>6</w:t>
        </w:r>
        <w:r w:rsidRPr="00B51D8F">
          <w:rPr>
            <w:sz w:val="16"/>
            <w:szCs w:val="16"/>
          </w:rPr>
          <w:t xml:space="preserve"> Vidyasagar University Publication Division, Vidyasagar University, Midnapore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BAE" w:rsidRDefault="006A4BAE" w:rsidP="006A4BAE">
    <w:pPr>
      <w:pStyle w:val="Footer"/>
      <w:tabs>
        <w:tab w:val="clear" w:pos="4513"/>
        <w:tab w:val="clear" w:pos="9026"/>
        <w:tab w:val="right" w:pos="7830"/>
      </w:tabs>
      <w:rPr>
        <w:sz w:val="16"/>
        <w:szCs w:val="16"/>
      </w:rPr>
    </w:pPr>
    <w:r>
      <w:rPr>
        <w:sz w:val="16"/>
        <w:szCs w:val="16"/>
      </w:rPr>
      <w:t>_____________________________</w:t>
    </w:r>
    <w:r>
      <w:rPr>
        <w:sz w:val="16"/>
        <w:szCs w:val="16"/>
      </w:rPr>
      <w:softHyphen/>
      <w:t>_</w:t>
    </w:r>
  </w:p>
  <w:p w:rsidR="00D43A9F" w:rsidRPr="006A4BAE" w:rsidRDefault="006A4BAE" w:rsidP="006A4BAE">
    <w:pPr>
      <w:pStyle w:val="Footer"/>
      <w:tabs>
        <w:tab w:val="clear" w:pos="4513"/>
        <w:tab w:val="clear" w:pos="9026"/>
        <w:tab w:val="right" w:pos="7830"/>
      </w:tabs>
    </w:pPr>
    <w:r w:rsidRPr="00B51D8F">
      <w:rPr>
        <w:sz w:val="16"/>
        <w:szCs w:val="16"/>
      </w:rPr>
      <w:t>© 202</w:t>
    </w:r>
    <w:r>
      <w:rPr>
        <w:sz w:val="16"/>
        <w:szCs w:val="16"/>
      </w:rPr>
      <w:t>6</w:t>
    </w:r>
    <w:r w:rsidRPr="00B51D8F">
      <w:rPr>
        <w:sz w:val="16"/>
        <w:szCs w:val="16"/>
      </w:rPr>
      <w:t xml:space="preserve"> Vidyasagar University Publication Division, Vidyasagar University, Midnapore</w:t>
    </w:r>
    <w:r>
      <w:rPr>
        <w:sz w:val="16"/>
        <w:szCs w:val="16"/>
      </w:rPr>
      <w:tab/>
    </w:r>
    <w:sdt>
      <w:sdtPr>
        <w:rPr>
          <w:sz w:val="20"/>
        </w:rPr>
        <w:id w:val="-1593157164"/>
        <w:docPartObj>
          <w:docPartGallery w:val="Page Numbers (Bottom of Page)"/>
          <w:docPartUnique/>
        </w:docPartObj>
      </w:sdtPr>
      <w:sdtEndPr>
        <w:rPr>
          <w:noProof/>
        </w:rPr>
      </w:sdtEndPr>
      <w:sdtContent>
        <w:r w:rsidRPr="00B51D8F">
          <w:rPr>
            <w:sz w:val="20"/>
          </w:rPr>
          <w:fldChar w:fldCharType="begin"/>
        </w:r>
        <w:r w:rsidRPr="00B51D8F">
          <w:rPr>
            <w:sz w:val="20"/>
          </w:rPr>
          <w:instrText xml:space="preserve"> PAGE   \* MERGEFORMAT </w:instrText>
        </w:r>
        <w:r w:rsidRPr="00B51D8F">
          <w:rPr>
            <w:sz w:val="20"/>
          </w:rPr>
          <w:fldChar w:fldCharType="separate"/>
        </w:r>
        <w:r w:rsidR="005F4DF5">
          <w:rPr>
            <w:noProof/>
            <w:sz w:val="20"/>
          </w:rPr>
          <w:t>413</w:t>
        </w:r>
        <w:r w:rsidRPr="00B51D8F">
          <w:rPr>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2F" w:rsidRDefault="00F2532F" w:rsidP="00F60BE7">
      <w:pPr>
        <w:spacing w:after="0" w:line="240" w:lineRule="auto"/>
      </w:pPr>
      <w:r>
        <w:separator/>
      </w:r>
    </w:p>
  </w:footnote>
  <w:footnote w:type="continuationSeparator" w:id="0">
    <w:p w:rsidR="00F2532F" w:rsidRDefault="00F2532F" w:rsidP="00F60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ED" w:rsidRDefault="004947ED" w:rsidP="004947ED">
    <w:pPr>
      <w:pStyle w:val="Header"/>
      <w:jc w:val="right"/>
      <w:rPr>
        <w:rFonts w:ascii="Times New Roman" w:hAnsi="Times New Roman" w:cs="Times New Roman"/>
        <w:sz w:val="18"/>
        <w:szCs w:val="18"/>
      </w:rPr>
    </w:pPr>
    <w:r>
      <w:rPr>
        <w:rFonts w:ascii="Times New Roman" w:hAnsi="Times New Roman" w:cs="Times New Roman"/>
        <w:sz w:val="18"/>
        <w:szCs w:val="18"/>
      </w:rPr>
      <w:t>Volume 28 : 2025-2026</w:t>
    </w:r>
  </w:p>
  <w:p w:rsidR="004947ED" w:rsidRDefault="004947ED" w:rsidP="004947ED">
    <w:pPr>
      <w:pStyle w:val="Header"/>
      <w:jc w:val="right"/>
      <w:rPr>
        <w:rFonts w:ascii="Times New Roman" w:hAnsi="Times New Roman" w:cs="Times New Roman"/>
        <w:sz w:val="18"/>
        <w:szCs w:val="18"/>
      </w:rPr>
    </w:pPr>
    <w:r>
      <w:rPr>
        <w:rFonts w:ascii="Times New Roman" w:hAnsi="Times New Roman" w:cs="Times New Roman"/>
        <w:sz w:val="18"/>
        <w:szCs w:val="18"/>
      </w:rPr>
      <w:t>Journal of Philosophy and the Life-world</w:t>
    </w:r>
  </w:p>
  <w:p w:rsidR="004947ED" w:rsidRPr="004947ED" w:rsidRDefault="004947ED" w:rsidP="004947ED">
    <w:pPr>
      <w:pStyle w:val="Header"/>
      <w:jc w:val="right"/>
      <w:rPr>
        <w:rFonts w:ascii="Times New Roman" w:hAnsi="Times New Roman" w:cs="Times New Roman"/>
        <w:sz w:val="18"/>
        <w:szCs w:val="18"/>
      </w:rPr>
    </w:pPr>
    <w:r>
      <w:rPr>
        <w:rFonts w:ascii="Times New Roman" w:hAnsi="Times New Roman" w:cs="Times New Roman"/>
        <w:sz w:val="18"/>
        <w:szCs w:val="18"/>
      </w:rPr>
      <w:t>DOI: http://dx.doi.org/10.62424/JPLW.2026.28.00.32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ED" w:rsidRDefault="004947ED" w:rsidP="004947ED">
    <w:pPr>
      <w:pStyle w:val="Header"/>
      <w:rPr>
        <w:rFonts w:ascii="Times New Roman" w:hAnsi="Times New Roman" w:cs="Times New Roman"/>
        <w:sz w:val="18"/>
        <w:szCs w:val="18"/>
      </w:rPr>
    </w:pPr>
    <w:r>
      <w:rPr>
        <w:rFonts w:ascii="Times New Roman" w:hAnsi="Times New Roman" w:cs="Times New Roman"/>
        <w:sz w:val="18"/>
        <w:szCs w:val="18"/>
      </w:rPr>
      <w:t>Volume 28 : 2025-2026</w:t>
    </w:r>
  </w:p>
  <w:p w:rsidR="004947ED" w:rsidRDefault="004947ED" w:rsidP="004947ED">
    <w:pPr>
      <w:pStyle w:val="Header"/>
      <w:rPr>
        <w:rFonts w:ascii="Times New Roman" w:hAnsi="Times New Roman" w:cs="Times New Roman"/>
        <w:sz w:val="18"/>
        <w:szCs w:val="18"/>
      </w:rPr>
    </w:pPr>
    <w:r>
      <w:rPr>
        <w:rFonts w:ascii="Times New Roman" w:hAnsi="Times New Roman" w:cs="Times New Roman"/>
        <w:sz w:val="18"/>
        <w:szCs w:val="18"/>
      </w:rPr>
      <w:t>Journal of Philosophy and the Life-world</w:t>
    </w:r>
  </w:p>
  <w:p w:rsidR="00180458" w:rsidRPr="004947ED" w:rsidRDefault="004947ED" w:rsidP="004947ED">
    <w:pPr>
      <w:pStyle w:val="Header"/>
      <w:rPr>
        <w:rFonts w:ascii="Times New Roman" w:hAnsi="Times New Roman" w:cs="Times New Roman"/>
        <w:sz w:val="18"/>
        <w:szCs w:val="18"/>
      </w:rPr>
    </w:pPr>
    <w:r>
      <w:rPr>
        <w:rFonts w:ascii="Times New Roman" w:hAnsi="Times New Roman" w:cs="Times New Roman"/>
        <w:sz w:val="18"/>
        <w:szCs w:val="18"/>
      </w:rPr>
      <w:t>DOI: http://dx.doi.org/10.62424/JPLW.2026.28.00.32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51"/>
    <w:rsid w:val="000020C1"/>
    <w:rsid w:val="000B2354"/>
    <w:rsid w:val="000C23A5"/>
    <w:rsid w:val="000E44CD"/>
    <w:rsid w:val="001007DB"/>
    <w:rsid w:val="00103458"/>
    <w:rsid w:val="00106151"/>
    <w:rsid w:val="001359E5"/>
    <w:rsid w:val="00167CB9"/>
    <w:rsid w:val="00180458"/>
    <w:rsid w:val="00193F73"/>
    <w:rsid w:val="001B0957"/>
    <w:rsid w:val="001C7DE8"/>
    <w:rsid w:val="001D4F42"/>
    <w:rsid w:val="001E3F04"/>
    <w:rsid w:val="001F56EB"/>
    <w:rsid w:val="001F76DB"/>
    <w:rsid w:val="00211CD1"/>
    <w:rsid w:val="00273F32"/>
    <w:rsid w:val="00274190"/>
    <w:rsid w:val="00297745"/>
    <w:rsid w:val="00297DB5"/>
    <w:rsid w:val="002A40CD"/>
    <w:rsid w:val="002A5051"/>
    <w:rsid w:val="002E24A7"/>
    <w:rsid w:val="002F10CD"/>
    <w:rsid w:val="00346538"/>
    <w:rsid w:val="00397DCA"/>
    <w:rsid w:val="003A196B"/>
    <w:rsid w:val="003B7C4B"/>
    <w:rsid w:val="003C0E6A"/>
    <w:rsid w:val="003C200B"/>
    <w:rsid w:val="003D53C6"/>
    <w:rsid w:val="003E31DC"/>
    <w:rsid w:val="003E6477"/>
    <w:rsid w:val="003F0B92"/>
    <w:rsid w:val="0041578E"/>
    <w:rsid w:val="0044237A"/>
    <w:rsid w:val="00473C82"/>
    <w:rsid w:val="00482831"/>
    <w:rsid w:val="00484A9A"/>
    <w:rsid w:val="004851B4"/>
    <w:rsid w:val="004947ED"/>
    <w:rsid w:val="004E47A5"/>
    <w:rsid w:val="004E6B6E"/>
    <w:rsid w:val="00504784"/>
    <w:rsid w:val="00512621"/>
    <w:rsid w:val="005178FF"/>
    <w:rsid w:val="005301F0"/>
    <w:rsid w:val="00535358"/>
    <w:rsid w:val="00541054"/>
    <w:rsid w:val="00547A42"/>
    <w:rsid w:val="005606A7"/>
    <w:rsid w:val="0059335F"/>
    <w:rsid w:val="005A336A"/>
    <w:rsid w:val="005A3450"/>
    <w:rsid w:val="005B2870"/>
    <w:rsid w:val="005D28B0"/>
    <w:rsid w:val="005E415C"/>
    <w:rsid w:val="005F120D"/>
    <w:rsid w:val="005F225E"/>
    <w:rsid w:val="005F4DF5"/>
    <w:rsid w:val="006420AB"/>
    <w:rsid w:val="006423FB"/>
    <w:rsid w:val="00665F18"/>
    <w:rsid w:val="00686F24"/>
    <w:rsid w:val="00692DA4"/>
    <w:rsid w:val="0069482C"/>
    <w:rsid w:val="006A4BAE"/>
    <w:rsid w:val="006F3B7C"/>
    <w:rsid w:val="00701456"/>
    <w:rsid w:val="00743DAA"/>
    <w:rsid w:val="007453FB"/>
    <w:rsid w:val="00753918"/>
    <w:rsid w:val="007815D4"/>
    <w:rsid w:val="00794A56"/>
    <w:rsid w:val="00855A29"/>
    <w:rsid w:val="00866965"/>
    <w:rsid w:val="008C247F"/>
    <w:rsid w:val="008C71CD"/>
    <w:rsid w:val="008E406B"/>
    <w:rsid w:val="00905B46"/>
    <w:rsid w:val="00910A28"/>
    <w:rsid w:val="009279A5"/>
    <w:rsid w:val="00933DB5"/>
    <w:rsid w:val="009444F0"/>
    <w:rsid w:val="00955954"/>
    <w:rsid w:val="00995570"/>
    <w:rsid w:val="009A2879"/>
    <w:rsid w:val="009B6558"/>
    <w:rsid w:val="009C4FB4"/>
    <w:rsid w:val="009F2BDD"/>
    <w:rsid w:val="009F4275"/>
    <w:rsid w:val="00A077D6"/>
    <w:rsid w:val="00A32AD2"/>
    <w:rsid w:val="00A479AA"/>
    <w:rsid w:val="00A84B09"/>
    <w:rsid w:val="00A96EEF"/>
    <w:rsid w:val="00AB1884"/>
    <w:rsid w:val="00AB3578"/>
    <w:rsid w:val="00B00287"/>
    <w:rsid w:val="00B012E7"/>
    <w:rsid w:val="00B22C65"/>
    <w:rsid w:val="00B31750"/>
    <w:rsid w:val="00B3508E"/>
    <w:rsid w:val="00B374C9"/>
    <w:rsid w:val="00B41E2C"/>
    <w:rsid w:val="00B64133"/>
    <w:rsid w:val="00B966CC"/>
    <w:rsid w:val="00BA15D2"/>
    <w:rsid w:val="00BB0E93"/>
    <w:rsid w:val="00BF113F"/>
    <w:rsid w:val="00BF1988"/>
    <w:rsid w:val="00C074F8"/>
    <w:rsid w:val="00C242B2"/>
    <w:rsid w:val="00C3503E"/>
    <w:rsid w:val="00C67EF0"/>
    <w:rsid w:val="00C8447C"/>
    <w:rsid w:val="00C97BFD"/>
    <w:rsid w:val="00CE50B9"/>
    <w:rsid w:val="00CF41D6"/>
    <w:rsid w:val="00D36280"/>
    <w:rsid w:val="00D43A9F"/>
    <w:rsid w:val="00D43F3B"/>
    <w:rsid w:val="00D635DF"/>
    <w:rsid w:val="00D814CA"/>
    <w:rsid w:val="00D826AA"/>
    <w:rsid w:val="00D97B16"/>
    <w:rsid w:val="00DA35F1"/>
    <w:rsid w:val="00DC3A1B"/>
    <w:rsid w:val="00DD65A5"/>
    <w:rsid w:val="00DD7BB7"/>
    <w:rsid w:val="00DE23B8"/>
    <w:rsid w:val="00DF334A"/>
    <w:rsid w:val="00E45DBE"/>
    <w:rsid w:val="00E93076"/>
    <w:rsid w:val="00E93FA4"/>
    <w:rsid w:val="00EC15FE"/>
    <w:rsid w:val="00EC7D60"/>
    <w:rsid w:val="00ED2F37"/>
    <w:rsid w:val="00EE6AC9"/>
    <w:rsid w:val="00EF43F2"/>
    <w:rsid w:val="00F02E67"/>
    <w:rsid w:val="00F2532F"/>
    <w:rsid w:val="00F52FAD"/>
    <w:rsid w:val="00F60BE7"/>
    <w:rsid w:val="00F8512F"/>
    <w:rsid w:val="00FB346D"/>
    <w:rsid w:val="00FE1079"/>
    <w:rsid w:val="00FE201B"/>
    <w:rsid w:val="00FE5D46"/>
    <w:rsid w:val="00FF3653"/>
    <w:rsid w:val="00FF77E3"/>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1FC4"/>
  <w15:docId w15:val="{84D778A2-9EEF-4151-B703-40110ED6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BE7"/>
  </w:style>
  <w:style w:type="paragraph" w:styleId="Footer">
    <w:name w:val="footer"/>
    <w:basedOn w:val="Normal"/>
    <w:link w:val="FooterChar"/>
    <w:uiPriority w:val="99"/>
    <w:unhideWhenUsed/>
    <w:rsid w:val="00F60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BE7"/>
  </w:style>
  <w:style w:type="paragraph" w:styleId="IntenseQuote">
    <w:name w:val="Intense Quote"/>
    <w:basedOn w:val="Normal"/>
    <w:next w:val="Normal"/>
    <w:link w:val="IntenseQuoteChar"/>
    <w:uiPriority w:val="30"/>
    <w:qFormat/>
    <w:rsid w:val="0018045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8045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9448">
      <w:bodyDiv w:val="1"/>
      <w:marLeft w:val="0"/>
      <w:marRight w:val="0"/>
      <w:marTop w:val="0"/>
      <w:marBottom w:val="0"/>
      <w:divBdr>
        <w:top w:val="none" w:sz="0" w:space="0" w:color="auto"/>
        <w:left w:val="none" w:sz="0" w:space="0" w:color="auto"/>
        <w:bottom w:val="none" w:sz="0" w:space="0" w:color="auto"/>
        <w:right w:val="none" w:sz="0" w:space="0" w:color="auto"/>
      </w:divBdr>
    </w:div>
    <w:div w:id="157504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9</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95</cp:revision>
  <cp:lastPrinted>2026-02-11T03:48:00Z</cp:lastPrinted>
  <dcterms:created xsi:type="dcterms:W3CDTF">2025-09-27T14:53:00Z</dcterms:created>
  <dcterms:modified xsi:type="dcterms:W3CDTF">2026-05-13T05:59:00Z</dcterms:modified>
</cp:coreProperties>
</file>